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6D6F" w14:textId="77777777" w:rsidR="007F69C1" w:rsidRDefault="007F69C1" w:rsidP="007F69C1">
      <w:pPr>
        <w:rPr>
          <w:rFonts w:eastAsia="Times New Roman"/>
          <w:b/>
          <w:bCs/>
          <w:color w:val="000000"/>
          <w:sz w:val="24"/>
          <w:lang w:val="ro-RO" w:eastAsia="ru-RU"/>
        </w:rPr>
      </w:pPr>
    </w:p>
    <w:p w14:paraId="64390281" w14:textId="77777777" w:rsidR="007F69C1" w:rsidRDefault="007F69C1" w:rsidP="007F69C1">
      <w:pPr>
        <w:contextualSpacing/>
        <w:rPr>
          <w:rFonts w:eastAsia="Times New Roman"/>
          <w:b/>
          <w:bCs/>
          <w:color w:val="000000"/>
          <w:sz w:val="24"/>
          <w:lang w:val="ro-RO" w:eastAsia="ru-RU"/>
        </w:rPr>
      </w:pPr>
      <w:r>
        <w:rPr>
          <w:noProof/>
          <w:lang w:eastAsia="ru-RU"/>
        </w:rPr>
        <w:drawing>
          <wp:inline distT="0" distB="0" distL="0" distR="0" wp14:anchorId="1B5CA2E0" wp14:editId="4BE137E0">
            <wp:extent cx="5781675" cy="106680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1675" cy="1066800"/>
                    </a:xfrm>
                    <a:prstGeom prst="rect">
                      <a:avLst/>
                    </a:prstGeom>
                    <a:noFill/>
                    <a:ln>
                      <a:noFill/>
                    </a:ln>
                  </pic:spPr>
                </pic:pic>
              </a:graphicData>
            </a:graphic>
          </wp:inline>
        </w:drawing>
      </w:r>
    </w:p>
    <w:p w14:paraId="7A21FE21" w14:textId="77777777" w:rsidR="007F69C1" w:rsidRDefault="007F69C1" w:rsidP="007F69C1">
      <w:pPr>
        <w:contextualSpacing/>
        <w:rPr>
          <w:rFonts w:eastAsia="SimSun"/>
          <w:b/>
          <w:sz w:val="32"/>
          <w:szCs w:val="32"/>
          <w:lang w:val="pt-PT" w:eastAsia="ru-RU"/>
        </w:rPr>
      </w:pPr>
      <w:r>
        <w:rPr>
          <w:rFonts w:eastAsia="SimSun"/>
          <w:b/>
          <w:szCs w:val="28"/>
          <w:lang w:val="pt-PT" w:eastAsia="ru-RU"/>
        </w:rPr>
        <w:t xml:space="preserve">                                                 </w:t>
      </w:r>
      <w:r>
        <w:rPr>
          <w:rFonts w:eastAsia="SimSun"/>
          <w:b/>
          <w:sz w:val="32"/>
          <w:szCs w:val="32"/>
          <w:lang w:val="pt-PT" w:eastAsia="ru-RU"/>
        </w:rPr>
        <w:t xml:space="preserve">       DECIZIE </w:t>
      </w:r>
    </w:p>
    <w:p w14:paraId="051F2E14" w14:textId="77777777" w:rsidR="007F69C1" w:rsidRDefault="007F69C1" w:rsidP="007F69C1">
      <w:pPr>
        <w:contextualSpacing/>
        <w:jc w:val="center"/>
        <w:rPr>
          <w:rFonts w:eastAsia="SimSun"/>
          <w:b/>
          <w:szCs w:val="28"/>
          <w:lang w:val="pt-PT" w:eastAsia="ru-RU"/>
        </w:rPr>
      </w:pPr>
      <w:r>
        <w:rPr>
          <w:rFonts w:eastAsia="SimSun"/>
          <w:b/>
          <w:szCs w:val="28"/>
          <w:lang w:val="pt-PT" w:eastAsia="ru-RU"/>
        </w:rPr>
        <w:t>com.Sărata Galbenă</w:t>
      </w:r>
    </w:p>
    <w:p w14:paraId="183772EF" w14:textId="38139375" w:rsidR="007F69C1" w:rsidRPr="00CB6017" w:rsidRDefault="007F69C1" w:rsidP="007F69C1">
      <w:pPr>
        <w:tabs>
          <w:tab w:val="left" w:pos="708"/>
          <w:tab w:val="left" w:pos="1416"/>
          <w:tab w:val="left" w:pos="2124"/>
          <w:tab w:val="left" w:pos="2832"/>
          <w:tab w:val="left" w:pos="3540"/>
          <w:tab w:val="left" w:pos="4248"/>
          <w:tab w:val="left" w:pos="4956"/>
          <w:tab w:val="left" w:pos="5664"/>
          <w:tab w:val="left" w:pos="7155"/>
        </w:tabs>
        <w:contextualSpacing/>
        <w:rPr>
          <w:rFonts w:eastAsia="SimSun"/>
          <w:b/>
          <w:sz w:val="26"/>
          <w:szCs w:val="26"/>
          <w:lang w:val="pt-PT" w:eastAsia="ru-RU"/>
        </w:rPr>
      </w:pPr>
      <w:bookmarkStart w:id="0" w:name="_Hlk185588223"/>
      <w:r w:rsidRPr="00CB6017">
        <w:rPr>
          <w:rFonts w:eastAsia="SimSun"/>
          <w:b/>
          <w:sz w:val="26"/>
          <w:szCs w:val="26"/>
          <w:lang w:val="pt-PT" w:eastAsia="ru-RU"/>
        </w:rPr>
        <w:t>Din 1</w:t>
      </w:r>
      <w:r w:rsidR="00594A18" w:rsidRPr="00CB6017">
        <w:rPr>
          <w:rFonts w:eastAsia="SimSun"/>
          <w:b/>
          <w:sz w:val="26"/>
          <w:szCs w:val="26"/>
          <w:lang w:val="pt-PT" w:eastAsia="ru-RU"/>
        </w:rPr>
        <w:t>5</w:t>
      </w:r>
      <w:r w:rsidRPr="00CB6017">
        <w:rPr>
          <w:rFonts w:eastAsia="SimSun"/>
          <w:b/>
          <w:sz w:val="26"/>
          <w:szCs w:val="26"/>
          <w:lang w:val="pt-PT" w:eastAsia="ru-RU"/>
        </w:rPr>
        <w:t xml:space="preserve"> decembrie 202</w:t>
      </w:r>
      <w:r w:rsidR="00594A18" w:rsidRPr="00CB6017">
        <w:rPr>
          <w:rFonts w:eastAsia="SimSun"/>
          <w:b/>
          <w:sz w:val="26"/>
          <w:szCs w:val="26"/>
          <w:lang w:val="pt-PT" w:eastAsia="ru-RU"/>
        </w:rPr>
        <w:t>5</w:t>
      </w:r>
      <w:r w:rsidRPr="00CB6017">
        <w:rPr>
          <w:rFonts w:eastAsia="SimSun"/>
          <w:b/>
          <w:sz w:val="26"/>
          <w:szCs w:val="26"/>
          <w:lang w:val="pt-PT" w:eastAsia="ru-RU"/>
        </w:rPr>
        <w:t xml:space="preserve">                                                     </w:t>
      </w:r>
      <w:r w:rsidRPr="00CB6017">
        <w:rPr>
          <w:rFonts w:eastAsia="SimSun"/>
          <w:b/>
          <w:sz w:val="26"/>
          <w:szCs w:val="26"/>
          <w:lang w:val="pt-PT" w:eastAsia="ru-RU"/>
        </w:rPr>
        <w:tab/>
      </w:r>
      <w:r w:rsidRPr="00CB6017">
        <w:rPr>
          <w:rFonts w:eastAsia="SimSun"/>
          <w:b/>
          <w:sz w:val="26"/>
          <w:szCs w:val="26"/>
          <w:lang w:val="pt-PT" w:eastAsia="ru-RU"/>
        </w:rPr>
        <w:tab/>
        <w:t>Nr.</w:t>
      </w:r>
      <w:r w:rsidR="00594A18" w:rsidRPr="00CB6017">
        <w:rPr>
          <w:rFonts w:eastAsia="SimSun"/>
          <w:b/>
          <w:sz w:val="26"/>
          <w:szCs w:val="26"/>
          <w:lang w:val="pt-PT" w:eastAsia="ru-RU"/>
        </w:rPr>
        <w:t>8</w:t>
      </w:r>
      <w:r w:rsidRPr="00CB6017">
        <w:rPr>
          <w:rFonts w:eastAsia="SimSun"/>
          <w:b/>
          <w:sz w:val="26"/>
          <w:szCs w:val="26"/>
          <w:lang w:val="pt-PT" w:eastAsia="ru-RU"/>
        </w:rPr>
        <w:t>/6</w:t>
      </w:r>
    </w:p>
    <w:p w14:paraId="2241011C" w14:textId="77777777" w:rsidR="007F69C1" w:rsidRPr="00CB6017" w:rsidRDefault="007F69C1" w:rsidP="007F69C1">
      <w:pPr>
        <w:tabs>
          <w:tab w:val="left" w:pos="708"/>
          <w:tab w:val="left" w:pos="1416"/>
          <w:tab w:val="left" w:pos="2124"/>
          <w:tab w:val="left" w:pos="2832"/>
          <w:tab w:val="left" w:pos="3540"/>
          <w:tab w:val="left" w:pos="4248"/>
          <w:tab w:val="left" w:pos="4956"/>
          <w:tab w:val="left" w:pos="5664"/>
          <w:tab w:val="left" w:pos="7155"/>
        </w:tabs>
        <w:contextualSpacing/>
        <w:rPr>
          <w:rFonts w:eastAsia="SimSun"/>
          <w:b/>
          <w:sz w:val="26"/>
          <w:szCs w:val="26"/>
          <w:lang w:val="pt-PT" w:eastAsia="ru-RU"/>
        </w:rPr>
      </w:pPr>
    </w:p>
    <w:p w14:paraId="32D4512F" w14:textId="77777777" w:rsidR="007F69C1" w:rsidRPr="00CB6017" w:rsidRDefault="007F69C1" w:rsidP="007F69C1">
      <w:pPr>
        <w:spacing w:after="0"/>
        <w:rPr>
          <w:rFonts w:eastAsia="Times New Roman"/>
          <w:b/>
          <w:sz w:val="26"/>
          <w:szCs w:val="26"/>
          <w:lang w:val="en-US" w:eastAsia="ru-RU"/>
        </w:rPr>
      </w:pPr>
      <w:proofErr w:type="gramStart"/>
      <w:r w:rsidRPr="00CB6017">
        <w:rPr>
          <w:rFonts w:eastAsia="Times New Roman"/>
          <w:b/>
          <w:sz w:val="26"/>
          <w:szCs w:val="26"/>
          <w:lang w:val="en-US" w:eastAsia="ru-RU"/>
        </w:rPr>
        <w:t>,,</w:t>
      </w:r>
      <w:proofErr w:type="gramEnd"/>
      <w:r w:rsidRPr="00CB6017">
        <w:rPr>
          <w:rFonts w:eastAsia="Times New Roman"/>
          <w:b/>
          <w:sz w:val="26"/>
          <w:szCs w:val="26"/>
          <w:lang w:val="en-US" w:eastAsia="ru-RU"/>
        </w:rPr>
        <w:t xml:space="preserve">Cu </w:t>
      </w:r>
      <w:proofErr w:type="spellStart"/>
      <w:r w:rsidRPr="00CB6017">
        <w:rPr>
          <w:rFonts w:eastAsia="Times New Roman"/>
          <w:b/>
          <w:sz w:val="26"/>
          <w:szCs w:val="26"/>
          <w:lang w:val="en-US" w:eastAsia="ru-RU"/>
        </w:rPr>
        <w:t>privire</w:t>
      </w:r>
      <w:proofErr w:type="spellEnd"/>
      <w:r w:rsidRPr="00CB6017">
        <w:rPr>
          <w:rFonts w:eastAsia="Times New Roman"/>
          <w:b/>
          <w:sz w:val="26"/>
          <w:szCs w:val="26"/>
          <w:lang w:val="en-US" w:eastAsia="ru-RU"/>
        </w:rPr>
        <w:t xml:space="preserve"> la </w:t>
      </w:r>
      <w:proofErr w:type="spellStart"/>
      <w:r w:rsidRPr="00CB6017">
        <w:rPr>
          <w:rFonts w:eastAsia="Times New Roman"/>
          <w:b/>
          <w:sz w:val="26"/>
          <w:szCs w:val="26"/>
          <w:lang w:val="en-US" w:eastAsia="ru-RU"/>
        </w:rPr>
        <w:t>stabilirea</w:t>
      </w:r>
      <w:proofErr w:type="spellEnd"/>
      <w:r w:rsidRPr="00CB6017">
        <w:rPr>
          <w:rFonts w:eastAsia="Times New Roman"/>
          <w:b/>
          <w:sz w:val="26"/>
          <w:szCs w:val="26"/>
          <w:lang w:val="en-US" w:eastAsia="ru-RU"/>
        </w:rPr>
        <w:t xml:space="preserve"> </w:t>
      </w:r>
      <w:proofErr w:type="spellStart"/>
      <w:r w:rsidRPr="00CB6017">
        <w:rPr>
          <w:rFonts w:eastAsia="Times New Roman"/>
          <w:b/>
          <w:sz w:val="26"/>
          <w:szCs w:val="26"/>
          <w:lang w:val="en-US" w:eastAsia="ru-RU"/>
        </w:rPr>
        <w:t>cotelor</w:t>
      </w:r>
      <w:proofErr w:type="spellEnd"/>
      <w:r w:rsidRPr="00CB6017">
        <w:rPr>
          <w:rFonts w:eastAsia="Times New Roman"/>
          <w:b/>
          <w:sz w:val="26"/>
          <w:szCs w:val="26"/>
          <w:lang w:val="en-US" w:eastAsia="ru-RU"/>
        </w:rPr>
        <w:t xml:space="preserve"> </w:t>
      </w:r>
    </w:p>
    <w:p w14:paraId="163B52E4" w14:textId="77777777" w:rsidR="007F69C1" w:rsidRPr="00CB6017" w:rsidRDefault="007F69C1" w:rsidP="007F69C1">
      <w:pPr>
        <w:spacing w:after="0"/>
        <w:rPr>
          <w:rFonts w:eastAsia="Times New Roman"/>
          <w:b/>
          <w:sz w:val="26"/>
          <w:szCs w:val="26"/>
          <w:lang w:val="en-US" w:eastAsia="ru-RU"/>
        </w:rPr>
      </w:pPr>
      <w:proofErr w:type="spellStart"/>
      <w:r w:rsidRPr="00CB6017">
        <w:rPr>
          <w:rFonts w:eastAsia="Times New Roman"/>
          <w:b/>
          <w:sz w:val="26"/>
          <w:szCs w:val="26"/>
          <w:lang w:val="en-US" w:eastAsia="ru-RU"/>
        </w:rPr>
        <w:t>impozitului</w:t>
      </w:r>
      <w:proofErr w:type="spellEnd"/>
      <w:r w:rsidRPr="00CB6017">
        <w:rPr>
          <w:rFonts w:eastAsia="Times New Roman"/>
          <w:b/>
          <w:sz w:val="26"/>
          <w:szCs w:val="26"/>
          <w:lang w:val="en-US" w:eastAsia="ru-RU"/>
        </w:rPr>
        <w:t xml:space="preserve"> pe </w:t>
      </w:r>
      <w:proofErr w:type="spellStart"/>
      <w:r w:rsidRPr="00CB6017">
        <w:rPr>
          <w:rFonts w:eastAsia="Times New Roman"/>
          <w:b/>
          <w:sz w:val="26"/>
          <w:szCs w:val="26"/>
          <w:lang w:val="en-US" w:eastAsia="ru-RU"/>
        </w:rPr>
        <w:t>bunurile</w:t>
      </w:r>
      <w:proofErr w:type="spellEnd"/>
      <w:r w:rsidRPr="00CB6017">
        <w:rPr>
          <w:rFonts w:eastAsia="Times New Roman"/>
          <w:b/>
          <w:sz w:val="26"/>
          <w:szCs w:val="26"/>
          <w:lang w:val="en-US" w:eastAsia="ru-RU"/>
        </w:rPr>
        <w:t xml:space="preserve"> </w:t>
      </w:r>
      <w:proofErr w:type="spellStart"/>
      <w:r w:rsidRPr="00CB6017">
        <w:rPr>
          <w:rFonts w:eastAsia="Times New Roman"/>
          <w:b/>
          <w:sz w:val="26"/>
          <w:szCs w:val="26"/>
          <w:lang w:val="en-US" w:eastAsia="ru-RU"/>
        </w:rPr>
        <w:t>imobiliare</w:t>
      </w:r>
      <w:proofErr w:type="spellEnd"/>
      <w:r w:rsidRPr="00CB6017">
        <w:rPr>
          <w:rFonts w:eastAsia="Times New Roman"/>
          <w:b/>
          <w:sz w:val="26"/>
          <w:szCs w:val="26"/>
          <w:lang w:val="en-US" w:eastAsia="ru-RU"/>
        </w:rPr>
        <w:t xml:space="preserve">, </w:t>
      </w:r>
    </w:p>
    <w:p w14:paraId="7CE7ADFF" w14:textId="77777777" w:rsidR="007F69C1" w:rsidRPr="00CB6017" w:rsidRDefault="007F69C1" w:rsidP="007F69C1">
      <w:pPr>
        <w:spacing w:after="0"/>
        <w:rPr>
          <w:rFonts w:eastAsia="Times New Roman"/>
          <w:b/>
          <w:sz w:val="26"/>
          <w:szCs w:val="26"/>
          <w:lang w:val="en-US" w:eastAsia="ru-RU"/>
        </w:rPr>
      </w:pPr>
      <w:proofErr w:type="spellStart"/>
      <w:r w:rsidRPr="00CB6017">
        <w:rPr>
          <w:rFonts w:eastAsia="Times New Roman"/>
          <w:b/>
          <w:sz w:val="26"/>
          <w:szCs w:val="26"/>
          <w:lang w:val="en-US" w:eastAsia="ru-RU"/>
        </w:rPr>
        <w:t>impozitului</w:t>
      </w:r>
      <w:proofErr w:type="spellEnd"/>
      <w:r w:rsidRPr="00CB6017">
        <w:rPr>
          <w:rFonts w:eastAsia="Times New Roman"/>
          <w:b/>
          <w:sz w:val="26"/>
          <w:szCs w:val="26"/>
          <w:lang w:val="en-US" w:eastAsia="ru-RU"/>
        </w:rPr>
        <w:t xml:space="preserve"> </w:t>
      </w:r>
      <w:proofErr w:type="spellStart"/>
      <w:r w:rsidRPr="00CB6017">
        <w:rPr>
          <w:rFonts w:eastAsia="Times New Roman"/>
          <w:b/>
          <w:sz w:val="26"/>
          <w:szCs w:val="26"/>
          <w:lang w:val="en-US" w:eastAsia="ru-RU"/>
        </w:rPr>
        <w:t>funciar</w:t>
      </w:r>
      <w:proofErr w:type="spellEnd"/>
      <w:r w:rsidRPr="00CB6017">
        <w:rPr>
          <w:rFonts w:eastAsia="Times New Roman"/>
          <w:b/>
          <w:sz w:val="26"/>
          <w:szCs w:val="26"/>
          <w:lang w:val="en-US" w:eastAsia="ru-RU"/>
        </w:rPr>
        <w:t xml:space="preserve"> </w:t>
      </w:r>
      <w:r w:rsidRPr="00CB6017">
        <w:rPr>
          <w:rFonts w:eastAsia="Times New Roman"/>
          <w:b/>
          <w:sz w:val="26"/>
          <w:szCs w:val="26"/>
          <w:lang w:val="ro-RO" w:eastAsia="ru-RU"/>
        </w:rPr>
        <w:t>și</w:t>
      </w:r>
      <w:r w:rsidRPr="00CB6017">
        <w:rPr>
          <w:rFonts w:eastAsia="Times New Roman"/>
          <w:b/>
          <w:sz w:val="26"/>
          <w:szCs w:val="26"/>
          <w:lang w:val="en-US" w:eastAsia="ru-RU"/>
        </w:rPr>
        <w:t xml:space="preserve"> </w:t>
      </w:r>
      <w:proofErr w:type="spellStart"/>
      <w:r w:rsidRPr="00CB6017">
        <w:rPr>
          <w:rFonts w:eastAsia="Times New Roman"/>
          <w:b/>
          <w:sz w:val="26"/>
          <w:szCs w:val="26"/>
          <w:lang w:val="en-US" w:eastAsia="ru-RU"/>
        </w:rPr>
        <w:t>taxelor</w:t>
      </w:r>
      <w:proofErr w:type="spellEnd"/>
      <w:r w:rsidRPr="00CB6017">
        <w:rPr>
          <w:rFonts w:eastAsia="Times New Roman"/>
          <w:b/>
          <w:sz w:val="26"/>
          <w:szCs w:val="26"/>
          <w:lang w:val="en-US" w:eastAsia="ru-RU"/>
        </w:rPr>
        <w:t xml:space="preserve"> locale </w:t>
      </w:r>
      <w:proofErr w:type="spellStart"/>
      <w:r w:rsidRPr="00CB6017">
        <w:rPr>
          <w:rFonts w:eastAsia="Times New Roman"/>
          <w:b/>
          <w:sz w:val="26"/>
          <w:szCs w:val="26"/>
          <w:lang w:val="en-US" w:eastAsia="ru-RU"/>
        </w:rPr>
        <w:t>pentru</w:t>
      </w:r>
      <w:proofErr w:type="spellEnd"/>
      <w:r w:rsidRPr="00CB6017">
        <w:rPr>
          <w:rFonts w:eastAsia="Times New Roman"/>
          <w:b/>
          <w:sz w:val="26"/>
          <w:szCs w:val="26"/>
          <w:lang w:val="en-US" w:eastAsia="ru-RU"/>
        </w:rPr>
        <w:t xml:space="preserve"> </w:t>
      </w:r>
      <w:proofErr w:type="spellStart"/>
      <w:r w:rsidRPr="00CB6017">
        <w:rPr>
          <w:rFonts w:eastAsia="Times New Roman"/>
          <w:b/>
          <w:sz w:val="26"/>
          <w:szCs w:val="26"/>
          <w:lang w:val="en-US" w:eastAsia="ru-RU"/>
        </w:rPr>
        <w:t>anul</w:t>
      </w:r>
      <w:proofErr w:type="spellEnd"/>
      <w:r w:rsidRPr="00CB6017">
        <w:rPr>
          <w:rFonts w:eastAsia="Times New Roman"/>
          <w:b/>
          <w:sz w:val="26"/>
          <w:szCs w:val="26"/>
          <w:lang w:val="en-US" w:eastAsia="ru-RU"/>
        </w:rPr>
        <w:t xml:space="preserve"> 2025”</w:t>
      </w:r>
    </w:p>
    <w:p w14:paraId="5F0B002D" w14:textId="77777777" w:rsidR="007F69C1" w:rsidRPr="00594A18" w:rsidRDefault="007F69C1" w:rsidP="007F69C1">
      <w:pPr>
        <w:spacing w:after="0"/>
        <w:rPr>
          <w:rFonts w:eastAsia="Times New Roman"/>
          <w:sz w:val="26"/>
          <w:szCs w:val="26"/>
          <w:lang w:val="en-US" w:eastAsia="ru-RU"/>
        </w:rPr>
      </w:pPr>
    </w:p>
    <w:p w14:paraId="4412B7F5" w14:textId="77777777" w:rsidR="007F69C1" w:rsidRPr="00594A18" w:rsidRDefault="007F69C1" w:rsidP="007F69C1">
      <w:pPr>
        <w:spacing w:after="0"/>
        <w:jc w:val="both"/>
        <w:rPr>
          <w:sz w:val="26"/>
          <w:szCs w:val="26"/>
          <w:lang w:val="en-US" w:eastAsia="ru-RU"/>
        </w:rPr>
      </w:pPr>
      <w:r w:rsidRPr="00594A18">
        <w:rPr>
          <w:sz w:val="26"/>
          <w:szCs w:val="26"/>
          <w:lang w:val="en-US" w:eastAsia="ru-RU"/>
        </w:rPr>
        <w:t xml:space="preserve">         </w:t>
      </w:r>
      <w:proofErr w:type="spellStart"/>
      <w:r w:rsidRPr="00594A18">
        <w:rPr>
          <w:sz w:val="26"/>
          <w:szCs w:val="26"/>
          <w:lang w:val="en-US" w:eastAsia="ru-RU"/>
        </w:rPr>
        <w:t>În</w:t>
      </w:r>
      <w:proofErr w:type="spellEnd"/>
      <w:r w:rsidRPr="00594A18">
        <w:rPr>
          <w:sz w:val="26"/>
          <w:szCs w:val="26"/>
          <w:lang w:val="en-US" w:eastAsia="ru-RU"/>
        </w:rPr>
        <w:t xml:space="preserve"> </w:t>
      </w:r>
      <w:proofErr w:type="spellStart"/>
      <w:r w:rsidRPr="00594A18">
        <w:rPr>
          <w:sz w:val="26"/>
          <w:szCs w:val="26"/>
          <w:lang w:val="en-US" w:eastAsia="ru-RU"/>
        </w:rPr>
        <w:t>conformitate</w:t>
      </w:r>
      <w:proofErr w:type="spellEnd"/>
      <w:r w:rsidRPr="00594A18">
        <w:rPr>
          <w:sz w:val="26"/>
          <w:szCs w:val="26"/>
          <w:lang w:val="en-US" w:eastAsia="ru-RU"/>
        </w:rPr>
        <w:t xml:space="preserve"> cu art. 6, </w:t>
      </w:r>
      <w:proofErr w:type="spellStart"/>
      <w:r w:rsidRPr="00594A18">
        <w:rPr>
          <w:sz w:val="26"/>
          <w:szCs w:val="26"/>
          <w:lang w:val="en-US" w:eastAsia="ru-RU"/>
        </w:rPr>
        <w:t>titlul</w:t>
      </w:r>
      <w:proofErr w:type="spellEnd"/>
      <w:r w:rsidRPr="00594A18">
        <w:rPr>
          <w:sz w:val="26"/>
          <w:szCs w:val="26"/>
          <w:lang w:val="en-US" w:eastAsia="ru-RU"/>
        </w:rPr>
        <w:t xml:space="preserve"> VI, </w:t>
      </w:r>
      <w:proofErr w:type="spellStart"/>
      <w:r w:rsidRPr="00594A18">
        <w:rPr>
          <w:sz w:val="26"/>
          <w:szCs w:val="26"/>
          <w:lang w:val="en-US" w:eastAsia="ru-RU"/>
        </w:rPr>
        <w:t>titlul</w:t>
      </w:r>
      <w:proofErr w:type="spellEnd"/>
      <w:r w:rsidRPr="00594A18">
        <w:rPr>
          <w:sz w:val="26"/>
          <w:szCs w:val="26"/>
          <w:lang w:val="en-US" w:eastAsia="ru-RU"/>
        </w:rPr>
        <w:t xml:space="preserve"> </w:t>
      </w:r>
      <w:proofErr w:type="gramStart"/>
      <w:r w:rsidRPr="00594A18">
        <w:rPr>
          <w:sz w:val="26"/>
          <w:szCs w:val="26"/>
          <w:lang w:val="en-US" w:eastAsia="ru-RU"/>
        </w:rPr>
        <w:t>VII ,,</w:t>
      </w:r>
      <w:proofErr w:type="spellStart"/>
      <w:r w:rsidRPr="00594A18">
        <w:rPr>
          <w:sz w:val="26"/>
          <w:szCs w:val="26"/>
          <w:lang w:val="en-US" w:eastAsia="ru-RU"/>
        </w:rPr>
        <w:t>Taxele</w:t>
      </w:r>
      <w:proofErr w:type="spellEnd"/>
      <w:proofErr w:type="gramEnd"/>
      <w:r w:rsidRPr="00594A18">
        <w:rPr>
          <w:sz w:val="26"/>
          <w:szCs w:val="26"/>
          <w:lang w:val="en-US" w:eastAsia="ru-RU"/>
        </w:rPr>
        <w:t xml:space="preserve"> locale’’ din </w:t>
      </w:r>
      <w:proofErr w:type="spellStart"/>
      <w:r w:rsidRPr="00594A18">
        <w:rPr>
          <w:sz w:val="26"/>
          <w:szCs w:val="26"/>
          <w:lang w:val="en-US" w:eastAsia="ru-RU"/>
        </w:rPr>
        <w:t>Codul</w:t>
      </w:r>
      <w:proofErr w:type="spellEnd"/>
      <w:r w:rsidRPr="00594A18">
        <w:rPr>
          <w:sz w:val="26"/>
          <w:szCs w:val="26"/>
          <w:lang w:val="en-US" w:eastAsia="ru-RU"/>
        </w:rPr>
        <w:t xml:space="preserve"> fiscal, </w:t>
      </w:r>
      <w:proofErr w:type="spellStart"/>
      <w:r w:rsidRPr="00594A18">
        <w:rPr>
          <w:sz w:val="26"/>
          <w:szCs w:val="26"/>
          <w:lang w:val="en-US" w:eastAsia="ru-RU"/>
        </w:rPr>
        <w:t>aprobat</w:t>
      </w:r>
      <w:proofErr w:type="spellEnd"/>
      <w:r w:rsidRPr="00594A18">
        <w:rPr>
          <w:sz w:val="26"/>
          <w:szCs w:val="26"/>
          <w:lang w:val="en-US" w:eastAsia="ru-RU"/>
        </w:rPr>
        <w:t xml:space="preserve"> </w:t>
      </w:r>
      <w:proofErr w:type="spellStart"/>
      <w:r w:rsidRPr="00594A18">
        <w:rPr>
          <w:sz w:val="26"/>
          <w:szCs w:val="26"/>
          <w:lang w:val="en-US" w:eastAsia="ru-RU"/>
        </w:rPr>
        <w:t>prin</w:t>
      </w:r>
      <w:proofErr w:type="spellEnd"/>
      <w:r w:rsidRPr="00594A18">
        <w:rPr>
          <w:sz w:val="26"/>
          <w:szCs w:val="26"/>
          <w:lang w:val="en-US" w:eastAsia="ru-RU"/>
        </w:rPr>
        <w:t xml:space="preserve"> </w:t>
      </w:r>
      <w:proofErr w:type="spellStart"/>
      <w:r w:rsidRPr="00594A18">
        <w:rPr>
          <w:sz w:val="26"/>
          <w:szCs w:val="26"/>
          <w:lang w:val="en-US" w:eastAsia="ru-RU"/>
        </w:rPr>
        <w:t>Legea</w:t>
      </w:r>
      <w:proofErr w:type="spellEnd"/>
      <w:r w:rsidRPr="00594A18">
        <w:rPr>
          <w:sz w:val="26"/>
          <w:szCs w:val="26"/>
          <w:lang w:val="en-US" w:eastAsia="ru-RU"/>
        </w:rPr>
        <w:t xml:space="preserve"> nr.1163/1997, cu </w:t>
      </w:r>
      <w:proofErr w:type="spellStart"/>
      <w:r w:rsidRPr="00594A18">
        <w:rPr>
          <w:sz w:val="26"/>
          <w:szCs w:val="26"/>
          <w:lang w:val="en-US" w:eastAsia="ru-RU"/>
        </w:rPr>
        <w:t>modificările</w:t>
      </w:r>
      <w:proofErr w:type="spellEnd"/>
      <w:r w:rsidRPr="00594A18">
        <w:rPr>
          <w:sz w:val="26"/>
          <w:szCs w:val="26"/>
          <w:lang w:val="en-US" w:eastAsia="ru-RU"/>
        </w:rPr>
        <w:t xml:space="preserve"> </w:t>
      </w:r>
      <w:proofErr w:type="spellStart"/>
      <w:r w:rsidRPr="00594A18">
        <w:rPr>
          <w:sz w:val="26"/>
          <w:szCs w:val="26"/>
          <w:lang w:val="en-US" w:eastAsia="ru-RU"/>
        </w:rPr>
        <w:t>şi</w:t>
      </w:r>
      <w:proofErr w:type="spellEnd"/>
      <w:r w:rsidRPr="00594A18">
        <w:rPr>
          <w:sz w:val="26"/>
          <w:szCs w:val="26"/>
          <w:lang w:val="en-US" w:eastAsia="ru-RU"/>
        </w:rPr>
        <w:t xml:space="preserve"> </w:t>
      </w:r>
      <w:proofErr w:type="spellStart"/>
      <w:r w:rsidRPr="00594A18">
        <w:rPr>
          <w:sz w:val="26"/>
          <w:szCs w:val="26"/>
          <w:lang w:val="en-US" w:eastAsia="ru-RU"/>
        </w:rPr>
        <w:t>completările</w:t>
      </w:r>
      <w:proofErr w:type="spellEnd"/>
      <w:r w:rsidRPr="00594A18">
        <w:rPr>
          <w:sz w:val="26"/>
          <w:szCs w:val="26"/>
          <w:lang w:val="en-US" w:eastAsia="ru-RU"/>
        </w:rPr>
        <w:t xml:space="preserve"> </w:t>
      </w:r>
      <w:proofErr w:type="spellStart"/>
      <w:r w:rsidRPr="00594A18">
        <w:rPr>
          <w:sz w:val="26"/>
          <w:szCs w:val="26"/>
          <w:lang w:val="en-US" w:eastAsia="ru-RU"/>
        </w:rPr>
        <w:t>ulterioare</w:t>
      </w:r>
      <w:proofErr w:type="spellEnd"/>
      <w:r w:rsidRPr="00594A18">
        <w:rPr>
          <w:sz w:val="26"/>
          <w:szCs w:val="26"/>
          <w:lang w:val="en-US" w:eastAsia="ru-RU"/>
        </w:rPr>
        <w:t xml:space="preserve">, conform </w:t>
      </w:r>
      <w:proofErr w:type="spellStart"/>
      <w:r w:rsidRPr="00594A18">
        <w:rPr>
          <w:sz w:val="26"/>
          <w:szCs w:val="26"/>
          <w:lang w:val="en-US" w:eastAsia="ru-RU"/>
        </w:rPr>
        <w:t>Legii</w:t>
      </w:r>
      <w:proofErr w:type="spellEnd"/>
      <w:r w:rsidRPr="00594A18">
        <w:rPr>
          <w:sz w:val="26"/>
          <w:szCs w:val="26"/>
          <w:lang w:val="en-US" w:eastAsia="ru-RU"/>
        </w:rPr>
        <w:t xml:space="preserve"> nr.1056/200 </w:t>
      </w:r>
      <w:proofErr w:type="spellStart"/>
      <w:r w:rsidRPr="00594A18">
        <w:rPr>
          <w:sz w:val="26"/>
          <w:szCs w:val="26"/>
          <w:lang w:val="en-US" w:eastAsia="ru-RU"/>
        </w:rPr>
        <w:t>pentru</w:t>
      </w:r>
      <w:proofErr w:type="spellEnd"/>
      <w:r w:rsidRPr="00594A18">
        <w:rPr>
          <w:sz w:val="26"/>
          <w:szCs w:val="26"/>
          <w:lang w:val="en-US" w:eastAsia="ru-RU"/>
        </w:rPr>
        <w:t xml:space="preserve"> </w:t>
      </w:r>
      <w:proofErr w:type="spellStart"/>
      <w:r w:rsidRPr="00594A18">
        <w:rPr>
          <w:sz w:val="26"/>
          <w:szCs w:val="26"/>
          <w:lang w:val="en-US" w:eastAsia="ru-RU"/>
        </w:rPr>
        <w:t>punerea</w:t>
      </w:r>
      <w:proofErr w:type="spellEnd"/>
      <w:r w:rsidRPr="00594A18">
        <w:rPr>
          <w:sz w:val="26"/>
          <w:szCs w:val="26"/>
          <w:lang w:val="en-US" w:eastAsia="ru-RU"/>
        </w:rPr>
        <w:t xml:space="preserve"> </w:t>
      </w:r>
      <w:proofErr w:type="spellStart"/>
      <w:r w:rsidRPr="00594A18">
        <w:rPr>
          <w:sz w:val="26"/>
          <w:szCs w:val="26"/>
          <w:lang w:val="en-US" w:eastAsia="ru-RU"/>
        </w:rPr>
        <w:t>în</w:t>
      </w:r>
      <w:proofErr w:type="spellEnd"/>
      <w:r w:rsidRPr="00594A18">
        <w:rPr>
          <w:sz w:val="26"/>
          <w:szCs w:val="26"/>
          <w:lang w:val="en-US" w:eastAsia="ru-RU"/>
        </w:rPr>
        <w:t xml:space="preserve"> </w:t>
      </w:r>
      <w:proofErr w:type="spellStart"/>
      <w:r w:rsidRPr="00594A18">
        <w:rPr>
          <w:sz w:val="26"/>
          <w:szCs w:val="26"/>
          <w:lang w:val="en-US" w:eastAsia="ru-RU"/>
        </w:rPr>
        <w:t>aplicare</w:t>
      </w:r>
      <w:proofErr w:type="spellEnd"/>
      <w:r w:rsidRPr="00594A18">
        <w:rPr>
          <w:sz w:val="26"/>
          <w:szCs w:val="26"/>
          <w:lang w:val="en-US" w:eastAsia="ru-RU"/>
        </w:rPr>
        <w:t xml:space="preserve"> a </w:t>
      </w:r>
      <w:proofErr w:type="spellStart"/>
      <w:r w:rsidRPr="00594A18">
        <w:rPr>
          <w:sz w:val="26"/>
          <w:szCs w:val="26"/>
          <w:lang w:val="en-US" w:eastAsia="ru-RU"/>
        </w:rPr>
        <w:t>Titlului</w:t>
      </w:r>
      <w:proofErr w:type="spellEnd"/>
      <w:r w:rsidRPr="00594A18">
        <w:rPr>
          <w:sz w:val="26"/>
          <w:szCs w:val="26"/>
          <w:lang w:val="en-US" w:eastAsia="ru-RU"/>
        </w:rPr>
        <w:t xml:space="preserve"> VI din </w:t>
      </w:r>
      <w:proofErr w:type="spellStart"/>
      <w:r w:rsidRPr="00594A18">
        <w:rPr>
          <w:sz w:val="26"/>
          <w:szCs w:val="26"/>
          <w:lang w:val="en-US" w:eastAsia="ru-RU"/>
        </w:rPr>
        <w:t>Codul</w:t>
      </w:r>
      <w:proofErr w:type="spellEnd"/>
      <w:r w:rsidRPr="00594A18">
        <w:rPr>
          <w:sz w:val="26"/>
          <w:szCs w:val="26"/>
          <w:lang w:val="en-US" w:eastAsia="ru-RU"/>
        </w:rPr>
        <w:t xml:space="preserve"> fiscal, cu </w:t>
      </w:r>
      <w:proofErr w:type="spellStart"/>
      <w:r w:rsidRPr="00594A18">
        <w:rPr>
          <w:sz w:val="26"/>
          <w:szCs w:val="26"/>
          <w:lang w:val="en-US" w:eastAsia="ru-RU"/>
        </w:rPr>
        <w:t>modificările</w:t>
      </w:r>
      <w:proofErr w:type="spellEnd"/>
      <w:r w:rsidRPr="00594A18">
        <w:rPr>
          <w:sz w:val="26"/>
          <w:szCs w:val="26"/>
          <w:lang w:val="en-US" w:eastAsia="ru-RU"/>
        </w:rPr>
        <w:t xml:space="preserve"> </w:t>
      </w:r>
      <w:proofErr w:type="spellStart"/>
      <w:r w:rsidRPr="00594A18">
        <w:rPr>
          <w:sz w:val="26"/>
          <w:szCs w:val="26"/>
          <w:lang w:val="en-US" w:eastAsia="ru-RU"/>
        </w:rPr>
        <w:t>și</w:t>
      </w:r>
      <w:proofErr w:type="spellEnd"/>
      <w:r w:rsidRPr="00594A18">
        <w:rPr>
          <w:sz w:val="26"/>
          <w:szCs w:val="26"/>
          <w:lang w:val="en-US" w:eastAsia="ru-RU"/>
        </w:rPr>
        <w:t xml:space="preserve"> </w:t>
      </w:r>
      <w:proofErr w:type="spellStart"/>
      <w:r w:rsidRPr="00594A18">
        <w:rPr>
          <w:sz w:val="26"/>
          <w:szCs w:val="26"/>
          <w:lang w:val="en-US" w:eastAsia="ru-RU"/>
        </w:rPr>
        <w:t>completările</w:t>
      </w:r>
      <w:proofErr w:type="spellEnd"/>
      <w:r w:rsidRPr="00594A18">
        <w:rPr>
          <w:sz w:val="26"/>
          <w:szCs w:val="26"/>
          <w:lang w:val="en-US" w:eastAsia="ru-RU"/>
        </w:rPr>
        <w:t xml:space="preserve"> </w:t>
      </w:r>
      <w:proofErr w:type="spellStart"/>
      <w:proofErr w:type="gramStart"/>
      <w:r w:rsidRPr="00594A18">
        <w:rPr>
          <w:sz w:val="26"/>
          <w:szCs w:val="26"/>
          <w:lang w:val="en-US" w:eastAsia="ru-RU"/>
        </w:rPr>
        <w:t>ulterioare</w:t>
      </w:r>
      <w:proofErr w:type="spellEnd"/>
      <w:r w:rsidRPr="00594A18">
        <w:rPr>
          <w:sz w:val="26"/>
          <w:szCs w:val="26"/>
          <w:lang w:val="en-US" w:eastAsia="ru-RU"/>
        </w:rPr>
        <w:t xml:space="preserve">,  </w:t>
      </w:r>
      <w:proofErr w:type="spellStart"/>
      <w:r w:rsidRPr="00594A18">
        <w:rPr>
          <w:sz w:val="26"/>
          <w:szCs w:val="26"/>
          <w:lang w:val="en-US" w:eastAsia="ru-RU"/>
        </w:rPr>
        <w:t>în</w:t>
      </w:r>
      <w:proofErr w:type="spellEnd"/>
      <w:proofErr w:type="gramEnd"/>
      <w:r w:rsidRPr="00594A18">
        <w:rPr>
          <w:sz w:val="26"/>
          <w:szCs w:val="26"/>
          <w:lang w:val="en-US" w:eastAsia="ru-RU"/>
        </w:rPr>
        <w:t xml:space="preserve"> </w:t>
      </w:r>
      <w:proofErr w:type="spellStart"/>
      <w:r w:rsidRPr="00594A18">
        <w:rPr>
          <w:sz w:val="26"/>
          <w:szCs w:val="26"/>
          <w:lang w:val="en-US" w:eastAsia="ru-RU"/>
        </w:rPr>
        <w:t>temeiul</w:t>
      </w:r>
      <w:proofErr w:type="spellEnd"/>
      <w:r w:rsidRPr="00594A18">
        <w:rPr>
          <w:sz w:val="26"/>
          <w:szCs w:val="26"/>
          <w:lang w:val="en-US" w:eastAsia="ru-RU"/>
        </w:rPr>
        <w:t xml:space="preserve"> art. 14, </w:t>
      </w:r>
      <w:proofErr w:type="spellStart"/>
      <w:proofErr w:type="gramStart"/>
      <w:r w:rsidRPr="00594A18">
        <w:rPr>
          <w:sz w:val="26"/>
          <w:szCs w:val="26"/>
          <w:lang w:val="en-US" w:eastAsia="ru-RU"/>
        </w:rPr>
        <w:t>alin</w:t>
      </w:r>
      <w:proofErr w:type="spellEnd"/>
      <w:r w:rsidRPr="00594A18">
        <w:rPr>
          <w:sz w:val="26"/>
          <w:szCs w:val="26"/>
          <w:lang w:val="en-US" w:eastAsia="ru-RU"/>
        </w:rPr>
        <w:t>.(</w:t>
      </w:r>
      <w:proofErr w:type="gramEnd"/>
      <w:r w:rsidRPr="00594A18">
        <w:rPr>
          <w:sz w:val="26"/>
          <w:szCs w:val="26"/>
          <w:lang w:val="en-US" w:eastAsia="ru-RU"/>
        </w:rPr>
        <w:t xml:space="preserve">1), </w:t>
      </w:r>
      <w:proofErr w:type="spellStart"/>
      <w:proofErr w:type="gramStart"/>
      <w:r w:rsidRPr="00594A18">
        <w:rPr>
          <w:sz w:val="26"/>
          <w:szCs w:val="26"/>
          <w:lang w:val="en-US" w:eastAsia="ru-RU"/>
        </w:rPr>
        <w:t>alin</w:t>
      </w:r>
      <w:proofErr w:type="spellEnd"/>
      <w:r w:rsidRPr="00594A18">
        <w:rPr>
          <w:sz w:val="26"/>
          <w:szCs w:val="26"/>
          <w:lang w:val="en-US" w:eastAsia="ru-RU"/>
        </w:rPr>
        <w:t>.(</w:t>
      </w:r>
      <w:proofErr w:type="gramEnd"/>
      <w:r w:rsidRPr="00594A18">
        <w:rPr>
          <w:sz w:val="26"/>
          <w:szCs w:val="26"/>
          <w:lang w:val="en-US" w:eastAsia="ru-RU"/>
        </w:rPr>
        <w:t xml:space="preserve">2), lit. a) din </w:t>
      </w:r>
      <w:proofErr w:type="spellStart"/>
      <w:r w:rsidRPr="00594A18">
        <w:rPr>
          <w:sz w:val="26"/>
          <w:szCs w:val="26"/>
          <w:lang w:val="en-US" w:eastAsia="ru-RU"/>
        </w:rPr>
        <w:t>Legea</w:t>
      </w:r>
      <w:proofErr w:type="spellEnd"/>
      <w:r w:rsidRPr="00594A18">
        <w:rPr>
          <w:sz w:val="26"/>
          <w:szCs w:val="26"/>
          <w:lang w:val="en-US" w:eastAsia="ru-RU"/>
        </w:rPr>
        <w:t xml:space="preserve"> nr. 436/2006 </w:t>
      </w:r>
      <w:proofErr w:type="spellStart"/>
      <w:r w:rsidRPr="00594A18">
        <w:rPr>
          <w:sz w:val="26"/>
          <w:szCs w:val="26"/>
          <w:lang w:val="en-US" w:eastAsia="ru-RU"/>
        </w:rPr>
        <w:t>privind</w:t>
      </w:r>
      <w:proofErr w:type="spellEnd"/>
      <w:r w:rsidRPr="00594A18">
        <w:rPr>
          <w:sz w:val="26"/>
          <w:szCs w:val="26"/>
          <w:lang w:val="en-US" w:eastAsia="ru-RU"/>
        </w:rPr>
        <w:t xml:space="preserve"> </w:t>
      </w:r>
      <w:proofErr w:type="spellStart"/>
      <w:r w:rsidRPr="00594A18">
        <w:rPr>
          <w:sz w:val="26"/>
          <w:szCs w:val="26"/>
          <w:lang w:val="en-US" w:eastAsia="ru-RU"/>
        </w:rPr>
        <w:t>administrația</w:t>
      </w:r>
      <w:proofErr w:type="spellEnd"/>
      <w:r w:rsidRPr="00594A18">
        <w:rPr>
          <w:sz w:val="26"/>
          <w:szCs w:val="26"/>
          <w:lang w:val="en-US" w:eastAsia="ru-RU"/>
        </w:rPr>
        <w:t xml:space="preserve"> </w:t>
      </w:r>
      <w:proofErr w:type="spellStart"/>
      <w:r w:rsidRPr="00594A18">
        <w:rPr>
          <w:sz w:val="26"/>
          <w:szCs w:val="26"/>
          <w:lang w:val="en-US" w:eastAsia="ru-RU"/>
        </w:rPr>
        <w:t>publică</w:t>
      </w:r>
      <w:proofErr w:type="spellEnd"/>
      <w:r w:rsidRPr="00594A18">
        <w:rPr>
          <w:sz w:val="26"/>
          <w:szCs w:val="26"/>
          <w:lang w:val="en-US" w:eastAsia="ru-RU"/>
        </w:rPr>
        <w:t xml:space="preserve"> </w:t>
      </w:r>
      <w:proofErr w:type="spellStart"/>
      <w:r w:rsidRPr="00594A18">
        <w:rPr>
          <w:sz w:val="26"/>
          <w:szCs w:val="26"/>
          <w:lang w:val="en-US" w:eastAsia="ru-RU"/>
        </w:rPr>
        <w:t>locală</w:t>
      </w:r>
      <w:proofErr w:type="spellEnd"/>
      <w:r w:rsidRPr="00594A18">
        <w:rPr>
          <w:sz w:val="26"/>
          <w:szCs w:val="26"/>
          <w:lang w:val="en-US" w:eastAsia="ru-RU"/>
        </w:rPr>
        <w:t xml:space="preserve">, conform </w:t>
      </w:r>
      <w:proofErr w:type="spellStart"/>
      <w:r w:rsidRPr="00594A18">
        <w:rPr>
          <w:sz w:val="26"/>
          <w:szCs w:val="26"/>
          <w:lang w:val="en-US" w:eastAsia="ru-RU"/>
        </w:rPr>
        <w:t>Legii</w:t>
      </w:r>
      <w:proofErr w:type="spellEnd"/>
      <w:r w:rsidRPr="00594A18">
        <w:rPr>
          <w:sz w:val="26"/>
          <w:szCs w:val="26"/>
          <w:lang w:val="en-US" w:eastAsia="ru-RU"/>
        </w:rPr>
        <w:t xml:space="preserve"> nr. 397/2003 </w:t>
      </w:r>
      <w:proofErr w:type="spellStart"/>
      <w:r w:rsidRPr="00594A18">
        <w:rPr>
          <w:sz w:val="26"/>
          <w:szCs w:val="26"/>
          <w:lang w:val="en-US" w:eastAsia="ru-RU"/>
        </w:rPr>
        <w:t>privind</w:t>
      </w:r>
      <w:proofErr w:type="spellEnd"/>
      <w:r w:rsidRPr="00594A18">
        <w:rPr>
          <w:sz w:val="26"/>
          <w:szCs w:val="26"/>
          <w:lang w:val="en-US" w:eastAsia="ru-RU"/>
        </w:rPr>
        <w:t xml:space="preserve"> </w:t>
      </w:r>
      <w:proofErr w:type="spellStart"/>
      <w:r w:rsidRPr="00594A18">
        <w:rPr>
          <w:sz w:val="26"/>
          <w:szCs w:val="26"/>
          <w:lang w:val="en-US" w:eastAsia="ru-RU"/>
        </w:rPr>
        <w:t>finanțele</w:t>
      </w:r>
      <w:proofErr w:type="spellEnd"/>
      <w:r w:rsidRPr="00594A18">
        <w:rPr>
          <w:sz w:val="26"/>
          <w:szCs w:val="26"/>
          <w:lang w:val="en-US" w:eastAsia="ru-RU"/>
        </w:rPr>
        <w:t xml:space="preserve"> </w:t>
      </w:r>
      <w:proofErr w:type="spellStart"/>
      <w:r w:rsidRPr="00594A18">
        <w:rPr>
          <w:sz w:val="26"/>
          <w:szCs w:val="26"/>
          <w:lang w:val="en-US" w:eastAsia="ru-RU"/>
        </w:rPr>
        <w:t>publice</w:t>
      </w:r>
      <w:proofErr w:type="spellEnd"/>
      <w:r w:rsidRPr="00594A18">
        <w:rPr>
          <w:sz w:val="26"/>
          <w:szCs w:val="26"/>
          <w:lang w:val="en-US" w:eastAsia="ru-RU"/>
        </w:rPr>
        <w:t xml:space="preserve">, </w:t>
      </w:r>
      <w:proofErr w:type="spellStart"/>
      <w:r w:rsidRPr="00594A18">
        <w:rPr>
          <w:sz w:val="26"/>
          <w:szCs w:val="26"/>
          <w:lang w:val="en-US" w:eastAsia="ru-RU"/>
        </w:rPr>
        <w:t>Legii</w:t>
      </w:r>
      <w:proofErr w:type="spellEnd"/>
      <w:r w:rsidRPr="00594A18">
        <w:rPr>
          <w:sz w:val="26"/>
          <w:szCs w:val="26"/>
          <w:lang w:val="en-US" w:eastAsia="ru-RU"/>
        </w:rPr>
        <w:t xml:space="preserve"> nr.181/2014 </w:t>
      </w:r>
      <w:proofErr w:type="spellStart"/>
      <w:r w:rsidRPr="00594A18">
        <w:rPr>
          <w:sz w:val="26"/>
          <w:szCs w:val="26"/>
          <w:lang w:val="en-US" w:eastAsia="ru-RU"/>
        </w:rPr>
        <w:t>privind</w:t>
      </w:r>
      <w:proofErr w:type="spellEnd"/>
      <w:r w:rsidRPr="00594A18">
        <w:rPr>
          <w:sz w:val="26"/>
          <w:szCs w:val="26"/>
          <w:lang w:val="en-US" w:eastAsia="ru-RU"/>
        </w:rPr>
        <w:t xml:space="preserve"> </w:t>
      </w:r>
      <w:proofErr w:type="spellStart"/>
      <w:r w:rsidRPr="00594A18">
        <w:rPr>
          <w:sz w:val="26"/>
          <w:szCs w:val="26"/>
          <w:lang w:val="en-US" w:eastAsia="ru-RU"/>
        </w:rPr>
        <w:t>finanțele</w:t>
      </w:r>
      <w:proofErr w:type="spellEnd"/>
      <w:r w:rsidRPr="00594A18">
        <w:rPr>
          <w:sz w:val="26"/>
          <w:szCs w:val="26"/>
          <w:lang w:val="en-US" w:eastAsia="ru-RU"/>
        </w:rPr>
        <w:t xml:space="preserve"> </w:t>
      </w:r>
      <w:proofErr w:type="spellStart"/>
      <w:r w:rsidRPr="00594A18">
        <w:rPr>
          <w:sz w:val="26"/>
          <w:szCs w:val="26"/>
          <w:lang w:val="en-US" w:eastAsia="ru-RU"/>
        </w:rPr>
        <w:t>publice</w:t>
      </w:r>
      <w:proofErr w:type="spellEnd"/>
      <w:r w:rsidRPr="00594A18">
        <w:rPr>
          <w:sz w:val="26"/>
          <w:szCs w:val="26"/>
          <w:lang w:val="en-US" w:eastAsia="ru-RU"/>
        </w:rPr>
        <w:t xml:space="preserve"> </w:t>
      </w:r>
      <w:proofErr w:type="spellStart"/>
      <w:r w:rsidRPr="00594A18">
        <w:rPr>
          <w:sz w:val="26"/>
          <w:szCs w:val="26"/>
          <w:lang w:val="en-US" w:eastAsia="ru-RU"/>
        </w:rPr>
        <w:t>și</w:t>
      </w:r>
      <w:proofErr w:type="spellEnd"/>
      <w:r w:rsidRPr="00594A18">
        <w:rPr>
          <w:sz w:val="26"/>
          <w:szCs w:val="26"/>
          <w:lang w:val="en-US" w:eastAsia="ru-RU"/>
        </w:rPr>
        <w:t xml:space="preserve"> </w:t>
      </w:r>
      <w:proofErr w:type="spellStart"/>
      <w:r w:rsidRPr="00594A18">
        <w:rPr>
          <w:sz w:val="26"/>
          <w:szCs w:val="26"/>
          <w:lang w:val="en-US" w:eastAsia="ru-RU"/>
        </w:rPr>
        <w:t>responsabilității</w:t>
      </w:r>
      <w:proofErr w:type="spellEnd"/>
      <w:r w:rsidRPr="00594A18">
        <w:rPr>
          <w:sz w:val="26"/>
          <w:szCs w:val="26"/>
          <w:lang w:val="en-US" w:eastAsia="ru-RU"/>
        </w:rPr>
        <w:t xml:space="preserve"> </w:t>
      </w:r>
      <w:proofErr w:type="spellStart"/>
      <w:r w:rsidRPr="00594A18">
        <w:rPr>
          <w:sz w:val="26"/>
          <w:szCs w:val="26"/>
          <w:lang w:val="en-US" w:eastAsia="ru-RU"/>
        </w:rPr>
        <w:t>bugetar-fiscale</w:t>
      </w:r>
      <w:proofErr w:type="spellEnd"/>
      <w:r w:rsidRPr="00594A18">
        <w:rPr>
          <w:sz w:val="26"/>
          <w:szCs w:val="26"/>
          <w:lang w:val="en-US" w:eastAsia="ru-RU"/>
        </w:rPr>
        <w:t xml:space="preserve">, </w:t>
      </w:r>
      <w:proofErr w:type="spellStart"/>
      <w:r w:rsidRPr="00594A18">
        <w:rPr>
          <w:sz w:val="26"/>
          <w:szCs w:val="26"/>
          <w:lang w:val="en-US" w:eastAsia="ru-RU"/>
        </w:rPr>
        <w:t>Legii</w:t>
      </w:r>
      <w:proofErr w:type="spellEnd"/>
      <w:r w:rsidRPr="00594A18">
        <w:rPr>
          <w:sz w:val="26"/>
          <w:szCs w:val="26"/>
          <w:lang w:val="en-US" w:eastAsia="ru-RU"/>
        </w:rPr>
        <w:t xml:space="preserve"> nr. 235/2006 cu </w:t>
      </w:r>
      <w:proofErr w:type="spellStart"/>
      <w:r w:rsidRPr="00594A18">
        <w:rPr>
          <w:sz w:val="26"/>
          <w:szCs w:val="26"/>
          <w:lang w:val="en-US" w:eastAsia="ru-RU"/>
        </w:rPr>
        <w:t>privire</w:t>
      </w:r>
      <w:proofErr w:type="spellEnd"/>
      <w:r w:rsidRPr="00594A18">
        <w:rPr>
          <w:sz w:val="26"/>
          <w:szCs w:val="26"/>
          <w:lang w:val="en-US" w:eastAsia="ru-RU"/>
        </w:rPr>
        <w:t xml:space="preserve"> la </w:t>
      </w:r>
      <w:proofErr w:type="spellStart"/>
      <w:r w:rsidRPr="00594A18">
        <w:rPr>
          <w:sz w:val="26"/>
          <w:szCs w:val="26"/>
          <w:lang w:val="en-US" w:eastAsia="ru-RU"/>
        </w:rPr>
        <w:t>princiipile</w:t>
      </w:r>
      <w:proofErr w:type="spellEnd"/>
      <w:r w:rsidRPr="00594A18">
        <w:rPr>
          <w:sz w:val="26"/>
          <w:szCs w:val="26"/>
          <w:lang w:val="en-US" w:eastAsia="ru-RU"/>
        </w:rPr>
        <w:t xml:space="preserve"> de </w:t>
      </w:r>
      <w:proofErr w:type="spellStart"/>
      <w:r w:rsidRPr="00594A18">
        <w:rPr>
          <w:sz w:val="26"/>
          <w:szCs w:val="26"/>
          <w:lang w:val="en-US" w:eastAsia="ru-RU"/>
        </w:rPr>
        <w:t>bază</w:t>
      </w:r>
      <w:proofErr w:type="spellEnd"/>
      <w:r w:rsidRPr="00594A18">
        <w:rPr>
          <w:sz w:val="26"/>
          <w:szCs w:val="26"/>
          <w:lang w:val="en-US" w:eastAsia="ru-RU"/>
        </w:rPr>
        <w:t xml:space="preserve"> de </w:t>
      </w:r>
      <w:proofErr w:type="spellStart"/>
      <w:r w:rsidRPr="00594A18">
        <w:rPr>
          <w:sz w:val="26"/>
          <w:szCs w:val="26"/>
          <w:lang w:val="en-US" w:eastAsia="ru-RU"/>
        </w:rPr>
        <w:t>reglementare</w:t>
      </w:r>
      <w:proofErr w:type="spellEnd"/>
      <w:r w:rsidRPr="00594A18">
        <w:rPr>
          <w:sz w:val="26"/>
          <w:szCs w:val="26"/>
          <w:lang w:val="en-US" w:eastAsia="ru-RU"/>
        </w:rPr>
        <w:t xml:space="preserve"> </w:t>
      </w:r>
      <w:proofErr w:type="gramStart"/>
      <w:r w:rsidRPr="00594A18">
        <w:rPr>
          <w:sz w:val="26"/>
          <w:szCs w:val="26"/>
          <w:lang w:val="en-US" w:eastAsia="ru-RU"/>
        </w:rPr>
        <w:t>a</w:t>
      </w:r>
      <w:proofErr w:type="gramEnd"/>
      <w:r w:rsidRPr="00594A18">
        <w:rPr>
          <w:sz w:val="26"/>
          <w:szCs w:val="26"/>
          <w:lang w:val="en-US" w:eastAsia="ru-RU"/>
        </w:rPr>
        <w:t xml:space="preserve"> </w:t>
      </w:r>
      <w:proofErr w:type="spellStart"/>
      <w:r w:rsidRPr="00594A18">
        <w:rPr>
          <w:sz w:val="26"/>
          <w:szCs w:val="26"/>
          <w:lang w:val="en-US" w:eastAsia="ru-RU"/>
        </w:rPr>
        <w:t>activității</w:t>
      </w:r>
      <w:proofErr w:type="spellEnd"/>
      <w:r w:rsidRPr="00594A18">
        <w:rPr>
          <w:sz w:val="26"/>
          <w:szCs w:val="26"/>
          <w:lang w:val="en-US" w:eastAsia="ru-RU"/>
        </w:rPr>
        <w:t xml:space="preserve"> de </w:t>
      </w:r>
      <w:proofErr w:type="spellStart"/>
      <w:r w:rsidRPr="00594A18">
        <w:rPr>
          <w:sz w:val="26"/>
          <w:szCs w:val="26"/>
          <w:lang w:val="en-US" w:eastAsia="ru-RU"/>
        </w:rPr>
        <w:t>întreprinzător</w:t>
      </w:r>
      <w:proofErr w:type="spellEnd"/>
      <w:r w:rsidRPr="00594A18">
        <w:rPr>
          <w:sz w:val="26"/>
          <w:szCs w:val="26"/>
          <w:lang w:val="en-US" w:eastAsia="ru-RU"/>
        </w:rPr>
        <w:t xml:space="preserve">, </w:t>
      </w:r>
      <w:proofErr w:type="spellStart"/>
      <w:r w:rsidRPr="00594A18">
        <w:rPr>
          <w:sz w:val="26"/>
          <w:szCs w:val="26"/>
          <w:lang w:val="en-GB" w:eastAsia="ru-RU"/>
        </w:rPr>
        <w:t>Legii</w:t>
      </w:r>
      <w:proofErr w:type="spellEnd"/>
      <w:r w:rsidRPr="00594A18">
        <w:rPr>
          <w:sz w:val="26"/>
          <w:szCs w:val="26"/>
          <w:lang w:val="en-GB" w:eastAsia="ru-RU"/>
        </w:rPr>
        <w:t xml:space="preserve"> nr. 231/2010 cu </w:t>
      </w:r>
      <w:proofErr w:type="spellStart"/>
      <w:r w:rsidRPr="00594A18">
        <w:rPr>
          <w:sz w:val="26"/>
          <w:szCs w:val="26"/>
          <w:lang w:val="en-GB" w:eastAsia="ru-RU"/>
        </w:rPr>
        <w:t>privire</w:t>
      </w:r>
      <w:proofErr w:type="spellEnd"/>
      <w:r w:rsidRPr="00594A18">
        <w:rPr>
          <w:sz w:val="26"/>
          <w:szCs w:val="26"/>
          <w:lang w:val="en-GB" w:eastAsia="ru-RU"/>
        </w:rPr>
        <w:t xml:space="preserve"> la </w:t>
      </w:r>
      <w:proofErr w:type="spellStart"/>
      <w:r w:rsidRPr="00594A18">
        <w:rPr>
          <w:sz w:val="26"/>
          <w:szCs w:val="26"/>
          <w:lang w:val="en-GB" w:eastAsia="ru-RU"/>
        </w:rPr>
        <w:t>comerțul</w:t>
      </w:r>
      <w:proofErr w:type="spellEnd"/>
      <w:r w:rsidRPr="00594A18">
        <w:rPr>
          <w:sz w:val="26"/>
          <w:szCs w:val="26"/>
          <w:lang w:val="en-GB" w:eastAsia="ru-RU"/>
        </w:rPr>
        <w:t xml:space="preserve"> interior, </w:t>
      </w:r>
      <w:proofErr w:type="spellStart"/>
      <w:r w:rsidRPr="00594A18">
        <w:rPr>
          <w:sz w:val="26"/>
          <w:szCs w:val="26"/>
          <w:lang w:val="en-GB" w:eastAsia="ru-RU"/>
        </w:rPr>
        <w:t>Legii</w:t>
      </w:r>
      <w:proofErr w:type="spellEnd"/>
      <w:r w:rsidRPr="00594A18">
        <w:rPr>
          <w:sz w:val="26"/>
          <w:szCs w:val="26"/>
          <w:lang w:val="en-GB" w:eastAsia="ru-RU"/>
        </w:rPr>
        <w:t xml:space="preserve"> nr.160/2011 </w:t>
      </w:r>
      <w:proofErr w:type="spellStart"/>
      <w:r w:rsidRPr="00594A18">
        <w:rPr>
          <w:sz w:val="26"/>
          <w:szCs w:val="26"/>
          <w:lang w:val="en-GB" w:eastAsia="ru-RU"/>
        </w:rPr>
        <w:t>privind</w:t>
      </w:r>
      <w:proofErr w:type="spellEnd"/>
      <w:r w:rsidRPr="00594A18">
        <w:rPr>
          <w:sz w:val="26"/>
          <w:szCs w:val="26"/>
          <w:lang w:val="en-GB" w:eastAsia="ru-RU"/>
        </w:rPr>
        <w:t xml:space="preserve"> </w:t>
      </w:r>
      <w:proofErr w:type="spellStart"/>
      <w:r w:rsidRPr="00594A18">
        <w:rPr>
          <w:sz w:val="26"/>
          <w:szCs w:val="26"/>
          <w:lang w:val="en-GB" w:eastAsia="ru-RU"/>
        </w:rPr>
        <w:t>reglementarea</w:t>
      </w:r>
      <w:proofErr w:type="spellEnd"/>
      <w:r w:rsidRPr="00594A18">
        <w:rPr>
          <w:sz w:val="26"/>
          <w:szCs w:val="26"/>
          <w:lang w:val="en-GB" w:eastAsia="ru-RU"/>
        </w:rPr>
        <w:t xml:space="preserve"> </w:t>
      </w:r>
      <w:proofErr w:type="spellStart"/>
      <w:r w:rsidRPr="00594A18">
        <w:rPr>
          <w:sz w:val="26"/>
          <w:szCs w:val="26"/>
          <w:lang w:val="en-GB" w:eastAsia="ru-RU"/>
        </w:rPr>
        <w:t>prin</w:t>
      </w:r>
      <w:proofErr w:type="spellEnd"/>
      <w:r w:rsidRPr="00594A18">
        <w:rPr>
          <w:sz w:val="26"/>
          <w:szCs w:val="26"/>
          <w:lang w:val="en-GB" w:eastAsia="ru-RU"/>
        </w:rPr>
        <w:t xml:space="preserve"> </w:t>
      </w:r>
      <w:proofErr w:type="spellStart"/>
      <w:r w:rsidRPr="00594A18">
        <w:rPr>
          <w:sz w:val="26"/>
          <w:szCs w:val="26"/>
          <w:lang w:val="en-GB" w:eastAsia="ru-RU"/>
        </w:rPr>
        <w:t>autorizare</w:t>
      </w:r>
      <w:proofErr w:type="spellEnd"/>
      <w:r w:rsidRPr="00594A18">
        <w:rPr>
          <w:sz w:val="26"/>
          <w:szCs w:val="26"/>
          <w:lang w:val="en-GB" w:eastAsia="ru-RU"/>
        </w:rPr>
        <w:t xml:space="preserve"> </w:t>
      </w:r>
      <w:proofErr w:type="gramStart"/>
      <w:r w:rsidRPr="00594A18">
        <w:rPr>
          <w:sz w:val="26"/>
          <w:szCs w:val="26"/>
          <w:lang w:val="en-GB" w:eastAsia="ru-RU"/>
        </w:rPr>
        <w:t>a</w:t>
      </w:r>
      <w:proofErr w:type="gramEnd"/>
      <w:r w:rsidRPr="00594A18">
        <w:rPr>
          <w:sz w:val="26"/>
          <w:szCs w:val="26"/>
          <w:lang w:val="en-GB" w:eastAsia="ru-RU"/>
        </w:rPr>
        <w:t xml:space="preserve"> </w:t>
      </w:r>
      <w:proofErr w:type="spellStart"/>
      <w:r w:rsidRPr="00594A18">
        <w:rPr>
          <w:sz w:val="26"/>
          <w:szCs w:val="26"/>
          <w:lang w:val="en-GB" w:eastAsia="ru-RU"/>
        </w:rPr>
        <w:t>activității</w:t>
      </w:r>
      <w:proofErr w:type="spellEnd"/>
      <w:r w:rsidRPr="00594A18">
        <w:rPr>
          <w:sz w:val="26"/>
          <w:szCs w:val="26"/>
          <w:lang w:val="en-GB" w:eastAsia="ru-RU"/>
        </w:rPr>
        <w:t xml:space="preserve"> de </w:t>
      </w:r>
      <w:proofErr w:type="spellStart"/>
      <w:r w:rsidRPr="00594A18">
        <w:rPr>
          <w:sz w:val="26"/>
          <w:szCs w:val="26"/>
          <w:lang w:val="en-GB" w:eastAsia="ru-RU"/>
        </w:rPr>
        <w:t>întreprinzător</w:t>
      </w:r>
      <w:proofErr w:type="spellEnd"/>
      <w:r w:rsidRPr="00594A18">
        <w:rPr>
          <w:sz w:val="26"/>
          <w:szCs w:val="26"/>
          <w:lang w:val="en-GB" w:eastAsia="ru-RU"/>
        </w:rPr>
        <w:t xml:space="preserve">, </w:t>
      </w:r>
      <w:proofErr w:type="spellStart"/>
      <w:r w:rsidRPr="00594A18">
        <w:rPr>
          <w:sz w:val="26"/>
          <w:szCs w:val="26"/>
          <w:lang w:val="en-GB" w:eastAsia="ru-RU"/>
        </w:rPr>
        <w:t>Legii</w:t>
      </w:r>
      <w:proofErr w:type="spellEnd"/>
      <w:r w:rsidRPr="00594A18">
        <w:rPr>
          <w:sz w:val="26"/>
          <w:szCs w:val="26"/>
          <w:lang w:val="en-GB" w:eastAsia="ru-RU"/>
        </w:rPr>
        <w:t xml:space="preserve"> nr. 62/2022 cu </w:t>
      </w:r>
      <w:proofErr w:type="spellStart"/>
      <w:r w:rsidRPr="00594A18">
        <w:rPr>
          <w:sz w:val="26"/>
          <w:szCs w:val="26"/>
          <w:lang w:val="en-GB" w:eastAsia="ru-RU"/>
        </w:rPr>
        <w:t>privire</w:t>
      </w:r>
      <w:proofErr w:type="spellEnd"/>
      <w:r w:rsidRPr="00594A18">
        <w:rPr>
          <w:sz w:val="26"/>
          <w:szCs w:val="26"/>
          <w:lang w:val="en-GB" w:eastAsia="ru-RU"/>
        </w:rPr>
        <w:t xml:space="preserve"> la </w:t>
      </w:r>
      <w:proofErr w:type="spellStart"/>
      <w:r w:rsidRPr="00594A18">
        <w:rPr>
          <w:sz w:val="26"/>
          <w:szCs w:val="26"/>
          <w:lang w:val="en-GB" w:eastAsia="ru-RU"/>
        </w:rPr>
        <w:t>publicitate</w:t>
      </w:r>
      <w:proofErr w:type="spellEnd"/>
      <w:r w:rsidRPr="00594A18">
        <w:rPr>
          <w:sz w:val="26"/>
          <w:szCs w:val="26"/>
          <w:lang w:val="en-GB" w:eastAsia="ru-RU"/>
        </w:rPr>
        <w:t xml:space="preserve">, </w:t>
      </w:r>
      <w:proofErr w:type="spellStart"/>
      <w:r w:rsidRPr="00594A18">
        <w:rPr>
          <w:sz w:val="26"/>
          <w:szCs w:val="26"/>
          <w:lang w:val="en-GB" w:eastAsia="ru-RU"/>
        </w:rPr>
        <w:t>Hotărârii</w:t>
      </w:r>
      <w:proofErr w:type="spellEnd"/>
      <w:r w:rsidRPr="00594A18">
        <w:rPr>
          <w:sz w:val="26"/>
          <w:szCs w:val="26"/>
          <w:lang w:val="en-GB" w:eastAsia="ru-RU"/>
        </w:rPr>
        <w:t xml:space="preserve"> </w:t>
      </w:r>
      <w:proofErr w:type="spellStart"/>
      <w:r w:rsidRPr="00594A18">
        <w:rPr>
          <w:sz w:val="26"/>
          <w:szCs w:val="26"/>
          <w:lang w:val="en-GB" w:eastAsia="ru-RU"/>
        </w:rPr>
        <w:t>Guvernului</w:t>
      </w:r>
      <w:proofErr w:type="spellEnd"/>
      <w:r w:rsidRPr="00594A18">
        <w:rPr>
          <w:sz w:val="26"/>
          <w:szCs w:val="26"/>
          <w:lang w:val="en-GB" w:eastAsia="ru-RU"/>
        </w:rPr>
        <w:t xml:space="preserve"> 931/2011cu </w:t>
      </w:r>
      <w:proofErr w:type="spellStart"/>
      <w:r w:rsidRPr="00594A18">
        <w:rPr>
          <w:sz w:val="26"/>
          <w:szCs w:val="26"/>
          <w:lang w:val="en-GB" w:eastAsia="ru-RU"/>
        </w:rPr>
        <w:t>privire</w:t>
      </w:r>
      <w:proofErr w:type="spellEnd"/>
      <w:r w:rsidRPr="00594A18">
        <w:rPr>
          <w:sz w:val="26"/>
          <w:szCs w:val="26"/>
          <w:lang w:val="en-GB" w:eastAsia="ru-RU"/>
        </w:rPr>
        <w:t xml:space="preserve"> la </w:t>
      </w:r>
      <w:proofErr w:type="spellStart"/>
      <w:r w:rsidRPr="00594A18">
        <w:rPr>
          <w:sz w:val="26"/>
          <w:szCs w:val="26"/>
          <w:lang w:val="en-GB" w:eastAsia="ru-RU"/>
        </w:rPr>
        <w:t>desfășurarea</w:t>
      </w:r>
      <w:proofErr w:type="spellEnd"/>
      <w:r w:rsidRPr="00594A18">
        <w:rPr>
          <w:sz w:val="26"/>
          <w:szCs w:val="26"/>
          <w:lang w:val="en-GB" w:eastAsia="ru-RU"/>
        </w:rPr>
        <w:t xml:space="preserve"> </w:t>
      </w:r>
      <w:proofErr w:type="spellStart"/>
      <w:r w:rsidRPr="00594A18">
        <w:rPr>
          <w:sz w:val="26"/>
          <w:szCs w:val="26"/>
          <w:lang w:val="en-GB" w:eastAsia="ru-RU"/>
        </w:rPr>
        <w:t>comerțului</w:t>
      </w:r>
      <w:proofErr w:type="spellEnd"/>
      <w:r w:rsidRPr="00594A18">
        <w:rPr>
          <w:sz w:val="26"/>
          <w:szCs w:val="26"/>
          <w:lang w:val="en-GB" w:eastAsia="ru-RU"/>
        </w:rPr>
        <w:t xml:space="preserve"> cu </w:t>
      </w:r>
      <w:proofErr w:type="spellStart"/>
      <w:r w:rsidRPr="00594A18">
        <w:rPr>
          <w:sz w:val="26"/>
          <w:szCs w:val="26"/>
          <w:lang w:val="en-GB" w:eastAsia="ru-RU"/>
        </w:rPr>
        <w:t>amănuntul</w:t>
      </w:r>
      <w:proofErr w:type="spellEnd"/>
      <w:r w:rsidRPr="00594A18">
        <w:rPr>
          <w:sz w:val="26"/>
          <w:szCs w:val="26"/>
          <w:lang w:val="en-GB" w:eastAsia="ru-RU"/>
        </w:rPr>
        <w:t>,</w:t>
      </w:r>
      <w:r w:rsidRPr="00594A18">
        <w:rPr>
          <w:sz w:val="26"/>
          <w:szCs w:val="26"/>
          <w:lang w:val="en-US" w:eastAsia="ru-RU"/>
        </w:rPr>
        <w:t xml:space="preserve"> </w:t>
      </w:r>
      <w:proofErr w:type="spellStart"/>
      <w:r w:rsidRPr="00594A18">
        <w:rPr>
          <w:sz w:val="26"/>
          <w:szCs w:val="26"/>
          <w:lang w:val="en-US" w:eastAsia="ru-RU"/>
        </w:rPr>
        <w:t>Hotărârii</w:t>
      </w:r>
      <w:proofErr w:type="spellEnd"/>
      <w:r w:rsidRPr="00594A18">
        <w:rPr>
          <w:sz w:val="26"/>
          <w:szCs w:val="26"/>
          <w:lang w:val="en-US" w:eastAsia="ru-RU"/>
        </w:rPr>
        <w:t xml:space="preserve"> </w:t>
      </w:r>
      <w:proofErr w:type="spellStart"/>
      <w:r w:rsidRPr="00594A18">
        <w:rPr>
          <w:sz w:val="26"/>
          <w:szCs w:val="26"/>
          <w:lang w:val="en-US" w:eastAsia="ru-RU"/>
        </w:rPr>
        <w:t>Guvernului</w:t>
      </w:r>
      <w:proofErr w:type="spellEnd"/>
      <w:r w:rsidRPr="00594A18">
        <w:rPr>
          <w:sz w:val="26"/>
          <w:szCs w:val="26"/>
          <w:lang w:val="en-US" w:eastAsia="ru-RU"/>
        </w:rPr>
        <w:t xml:space="preserve"> nr. 854/2006 cu </w:t>
      </w:r>
      <w:proofErr w:type="spellStart"/>
      <w:r w:rsidRPr="00594A18">
        <w:rPr>
          <w:sz w:val="26"/>
          <w:szCs w:val="26"/>
          <w:lang w:val="en-US" w:eastAsia="ru-RU"/>
        </w:rPr>
        <w:t>privire</w:t>
      </w:r>
      <w:proofErr w:type="spellEnd"/>
      <w:r w:rsidRPr="00594A18">
        <w:rPr>
          <w:sz w:val="26"/>
          <w:szCs w:val="26"/>
          <w:lang w:val="en-US" w:eastAsia="ru-RU"/>
        </w:rPr>
        <w:t xml:space="preserve"> la </w:t>
      </w:r>
      <w:proofErr w:type="spellStart"/>
      <w:r w:rsidRPr="00594A18">
        <w:rPr>
          <w:sz w:val="26"/>
          <w:szCs w:val="26"/>
          <w:lang w:val="en-US" w:eastAsia="ru-RU"/>
        </w:rPr>
        <w:t>aprobarea</w:t>
      </w:r>
      <w:proofErr w:type="spellEnd"/>
      <w:r w:rsidRPr="00594A18">
        <w:rPr>
          <w:sz w:val="26"/>
          <w:szCs w:val="26"/>
          <w:lang w:val="en-US" w:eastAsia="ru-RU"/>
        </w:rPr>
        <w:t xml:space="preserve"> </w:t>
      </w:r>
      <w:proofErr w:type="spellStart"/>
      <w:r w:rsidRPr="00594A18">
        <w:rPr>
          <w:sz w:val="26"/>
          <w:szCs w:val="26"/>
          <w:lang w:val="en-US" w:eastAsia="ru-RU"/>
        </w:rPr>
        <w:t>Regulamentului</w:t>
      </w:r>
      <w:proofErr w:type="spellEnd"/>
      <w:r w:rsidRPr="00594A18">
        <w:rPr>
          <w:sz w:val="26"/>
          <w:szCs w:val="26"/>
          <w:lang w:val="en-US" w:eastAsia="ru-RU"/>
        </w:rPr>
        <w:t xml:space="preserve"> </w:t>
      </w:r>
      <w:proofErr w:type="spellStart"/>
      <w:r w:rsidRPr="00594A18">
        <w:rPr>
          <w:sz w:val="26"/>
          <w:szCs w:val="26"/>
          <w:lang w:val="en-US" w:eastAsia="ru-RU"/>
        </w:rPr>
        <w:t>transportatorilor</w:t>
      </w:r>
      <w:proofErr w:type="spellEnd"/>
      <w:r w:rsidRPr="00594A18">
        <w:rPr>
          <w:sz w:val="26"/>
          <w:szCs w:val="26"/>
          <w:lang w:val="en-US" w:eastAsia="ru-RU"/>
        </w:rPr>
        <w:t xml:space="preserve"> auto de </w:t>
      </w:r>
      <w:proofErr w:type="spellStart"/>
      <w:r w:rsidRPr="00594A18">
        <w:rPr>
          <w:sz w:val="26"/>
          <w:szCs w:val="26"/>
          <w:lang w:val="en-US" w:eastAsia="ru-RU"/>
        </w:rPr>
        <w:t>călători</w:t>
      </w:r>
      <w:proofErr w:type="spellEnd"/>
      <w:r w:rsidRPr="00594A18">
        <w:rPr>
          <w:sz w:val="26"/>
          <w:szCs w:val="26"/>
          <w:lang w:val="en-US" w:eastAsia="ru-RU"/>
        </w:rPr>
        <w:t xml:space="preserve"> </w:t>
      </w:r>
      <w:proofErr w:type="spellStart"/>
      <w:r w:rsidRPr="00594A18">
        <w:rPr>
          <w:sz w:val="26"/>
          <w:szCs w:val="26"/>
          <w:lang w:val="en-US" w:eastAsia="ru-RU"/>
        </w:rPr>
        <w:t>și</w:t>
      </w:r>
      <w:proofErr w:type="spellEnd"/>
      <w:r w:rsidRPr="00594A18">
        <w:rPr>
          <w:sz w:val="26"/>
          <w:szCs w:val="26"/>
          <w:lang w:val="en-US" w:eastAsia="ru-RU"/>
        </w:rPr>
        <w:t xml:space="preserve"> </w:t>
      </w:r>
      <w:proofErr w:type="spellStart"/>
      <w:r w:rsidRPr="00594A18">
        <w:rPr>
          <w:sz w:val="26"/>
          <w:szCs w:val="26"/>
          <w:lang w:val="en-US" w:eastAsia="ru-RU"/>
        </w:rPr>
        <w:t>bagaje</w:t>
      </w:r>
      <w:proofErr w:type="spellEnd"/>
      <w:r w:rsidRPr="00594A18">
        <w:rPr>
          <w:sz w:val="26"/>
          <w:szCs w:val="26"/>
          <w:lang w:val="en-US" w:eastAsia="ru-RU"/>
        </w:rPr>
        <w:t xml:space="preserve">, precum </w:t>
      </w:r>
      <w:proofErr w:type="spellStart"/>
      <w:r w:rsidRPr="00594A18">
        <w:rPr>
          <w:sz w:val="26"/>
          <w:szCs w:val="26"/>
          <w:lang w:val="en-US" w:eastAsia="ru-RU"/>
        </w:rPr>
        <w:t>şi</w:t>
      </w:r>
      <w:proofErr w:type="spellEnd"/>
      <w:r w:rsidRPr="00594A18">
        <w:rPr>
          <w:sz w:val="26"/>
          <w:szCs w:val="26"/>
          <w:lang w:val="en-US" w:eastAsia="ru-RU"/>
        </w:rPr>
        <w:t xml:space="preserve"> </w:t>
      </w:r>
      <w:proofErr w:type="spellStart"/>
      <w:r w:rsidRPr="00594A18">
        <w:rPr>
          <w:sz w:val="26"/>
          <w:szCs w:val="26"/>
          <w:lang w:val="en-US" w:eastAsia="ru-RU"/>
        </w:rPr>
        <w:t>în</w:t>
      </w:r>
      <w:proofErr w:type="spellEnd"/>
      <w:r w:rsidRPr="00594A18">
        <w:rPr>
          <w:sz w:val="26"/>
          <w:szCs w:val="26"/>
          <w:lang w:val="en-US" w:eastAsia="ru-RU"/>
        </w:rPr>
        <w:t xml:space="preserve"> </w:t>
      </w:r>
      <w:proofErr w:type="spellStart"/>
      <w:r w:rsidRPr="00594A18">
        <w:rPr>
          <w:sz w:val="26"/>
          <w:szCs w:val="26"/>
          <w:lang w:val="en-US" w:eastAsia="ru-RU"/>
        </w:rPr>
        <w:t>scopul</w:t>
      </w:r>
      <w:proofErr w:type="spellEnd"/>
      <w:r w:rsidRPr="00594A18">
        <w:rPr>
          <w:sz w:val="26"/>
          <w:szCs w:val="26"/>
          <w:lang w:val="en-US" w:eastAsia="ru-RU"/>
        </w:rPr>
        <w:t xml:space="preserve"> </w:t>
      </w:r>
      <w:proofErr w:type="spellStart"/>
      <w:r w:rsidRPr="00594A18">
        <w:rPr>
          <w:sz w:val="26"/>
          <w:szCs w:val="26"/>
          <w:lang w:val="en-US" w:eastAsia="ru-RU"/>
        </w:rPr>
        <w:t>asigurării</w:t>
      </w:r>
      <w:proofErr w:type="spellEnd"/>
      <w:r w:rsidRPr="00594A18">
        <w:rPr>
          <w:sz w:val="26"/>
          <w:szCs w:val="26"/>
          <w:lang w:val="en-US" w:eastAsia="ru-RU"/>
        </w:rPr>
        <w:t xml:space="preserve"> </w:t>
      </w:r>
      <w:proofErr w:type="spellStart"/>
      <w:r w:rsidRPr="00594A18">
        <w:rPr>
          <w:sz w:val="26"/>
          <w:szCs w:val="26"/>
          <w:lang w:val="en-US" w:eastAsia="ru-RU"/>
        </w:rPr>
        <w:t>părţii</w:t>
      </w:r>
      <w:proofErr w:type="spellEnd"/>
      <w:r w:rsidRPr="00594A18">
        <w:rPr>
          <w:sz w:val="26"/>
          <w:szCs w:val="26"/>
          <w:lang w:val="en-US" w:eastAsia="ru-RU"/>
        </w:rPr>
        <w:t xml:space="preserve"> de </w:t>
      </w:r>
      <w:proofErr w:type="spellStart"/>
      <w:r w:rsidRPr="00594A18">
        <w:rPr>
          <w:sz w:val="26"/>
          <w:szCs w:val="26"/>
          <w:lang w:val="en-US" w:eastAsia="ru-RU"/>
        </w:rPr>
        <w:t>venituri</w:t>
      </w:r>
      <w:proofErr w:type="spellEnd"/>
      <w:r w:rsidRPr="00594A18">
        <w:rPr>
          <w:sz w:val="26"/>
          <w:szCs w:val="26"/>
          <w:lang w:val="en-US" w:eastAsia="ru-RU"/>
        </w:rPr>
        <w:t xml:space="preserve"> a </w:t>
      </w:r>
      <w:proofErr w:type="spellStart"/>
      <w:r w:rsidRPr="00594A18">
        <w:rPr>
          <w:sz w:val="26"/>
          <w:szCs w:val="26"/>
          <w:lang w:val="en-US" w:eastAsia="ru-RU"/>
        </w:rPr>
        <w:t>bugetului</w:t>
      </w:r>
      <w:proofErr w:type="spellEnd"/>
      <w:r w:rsidRPr="00594A18">
        <w:rPr>
          <w:sz w:val="26"/>
          <w:szCs w:val="26"/>
          <w:lang w:val="en-US" w:eastAsia="ru-RU"/>
        </w:rPr>
        <w:t xml:space="preserve"> </w:t>
      </w:r>
      <w:proofErr w:type="spellStart"/>
      <w:r w:rsidRPr="00594A18">
        <w:rPr>
          <w:sz w:val="26"/>
          <w:szCs w:val="26"/>
          <w:lang w:val="en-US" w:eastAsia="ru-RU"/>
        </w:rPr>
        <w:t>primăriei</w:t>
      </w:r>
      <w:proofErr w:type="spellEnd"/>
      <w:r w:rsidRPr="00594A18">
        <w:rPr>
          <w:sz w:val="26"/>
          <w:szCs w:val="26"/>
          <w:lang w:val="en-US" w:eastAsia="ru-RU"/>
        </w:rPr>
        <w:t xml:space="preserve"> </w:t>
      </w:r>
      <w:proofErr w:type="spellStart"/>
      <w:r w:rsidRPr="00594A18">
        <w:rPr>
          <w:sz w:val="26"/>
          <w:szCs w:val="26"/>
          <w:lang w:val="en-US" w:eastAsia="ru-RU"/>
        </w:rPr>
        <w:t>Sărata</w:t>
      </w:r>
      <w:proofErr w:type="spellEnd"/>
      <w:r w:rsidRPr="00594A18">
        <w:rPr>
          <w:sz w:val="26"/>
          <w:szCs w:val="26"/>
          <w:lang w:val="en-US" w:eastAsia="ru-RU"/>
        </w:rPr>
        <w:t xml:space="preserve"> </w:t>
      </w:r>
      <w:proofErr w:type="spellStart"/>
      <w:r w:rsidRPr="00594A18">
        <w:rPr>
          <w:sz w:val="26"/>
          <w:szCs w:val="26"/>
          <w:lang w:val="en-US" w:eastAsia="ru-RU"/>
        </w:rPr>
        <w:t>Galbenă</w:t>
      </w:r>
      <w:proofErr w:type="spellEnd"/>
      <w:r w:rsidRPr="00594A18">
        <w:rPr>
          <w:sz w:val="26"/>
          <w:szCs w:val="26"/>
          <w:lang w:val="en-US" w:eastAsia="ru-RU"/>
        </w:rPr>
        <w:t xml:space="preserve">, </w:t>
      </w:r>
    </w:p>
    <w:p w14:paraId="1D280447" w14:textId="77777777" w:rsidR="007F69C1" w:rsidRDefault="007F69C1" w:rsidP="007F69C1">
      <w:pPr>
        <w:spacing w:after="0"/>
        <w:jc w:val="both"/>
        <w:rPr>
          <w:lang w:val="en-US" w:eastAsia="ru-RU"/>
        </w:rPr>
      </w:pPr>
      <w:r>
        <w:rPr>
          <w:rFonts w:eastAsia="Times New Roman"/>
          <w:b/>
          <w:szCs w:val="28"/>
          <w:lang w:val="pt-PT" w:eastAsia="ru-RU"/>
        </w:rPr>
        <w:t>Consiliul comunal S</w:t>
      </w:r>
      <w:r>
        <w:rPr>
          <w:rFonts w:eastAsia="Times New Roman"/>
          <w:b/>
          <w:szCs w:val="28"/>
          <w:lang w:val="ro-RO" w:eastAsia="ru-RU"/>
        </w:rPr>
        <w:t>ărata Galbenă,</w:t>
      </w:r>
    </w:p>
    <w:p w14:paraId="57648A82" w14:textId="3FEDB466" w:rsidR="007F69C1" w:rsidRDefault="007F69C1" w:rsidP="007F69C1">
      <w:pPr>
        <w:spacing w:after="0"/>
        <w:rPr>
          <w:b/>
          <w:lang w:val="pt-PT" w:eastAsia="ru-RU"/>
        </w:rPr>
      </w:pPr>
      <w:r>
        <w:rPr>
          <w:b/>
          <w:lang w:val="pt-PT" w:eastAsia="ru-RU"/>
        </w:rPr>
        <w:t xml:space="preserve">                                                  DECIDE:</w:t>
      </w:r>
    </w:p>
    <w:p w14:paraId="47229257" w14:textId="20CE588C" w:rsidR="007F69C1" w:rsidRPr="00594A18" w:rsidRDefault="00594A18" w:rsidP="007F69C1">
      <w:pPr>
        <w:spacing w:after="0"/>
        <w:jc w:val="both"/>
        <w:rPr>
          <w:sz w:val="26"/>
          <w:szCs w:val="26"/>
          <w:lang w:val="en-US" w:eastAsia="ru-RU"/>
        </w:rPr>
      </w:pPr>
      <w:r w:rsidRPr="00594A18">
        <w:rPr>
          <w:b/>
          <w:bCs/>
          <w:sz w:val="26"/>
          <w:szCs w:val="26"/>
          <w:lang w:val="pt-PT" w:eastAsia="ru-RU"/>
        </w:rPr>
        <w:t>1</w:t>
      </w:r>
      <w:r w:rsidR="007F69C1" w:rsidRPr="00594A18">
        <w:rPr>
          <w:b/>
          <w:bCs/>
          <w:sz w:val="26"/>
          <w:szCs w:val="26"/>
          <w:lang w:val="pt-PT" w:eastAsia="ru-RU"/>
        </w:rPr>
        <w:t xml:space="preserve">. </w:t>
      </w:r>
      <w:r w:rsidR="007F69C1" w:rsidRPr="00594A18">
        <w:rPr>
          <w:sz w:val="26"/>
          <w:szCs w:val="26"/>
          <w:lang w:val="en-US" w:eastAsia="ru-RU"/>
        </w:rPr>
        <w:t xml:space="preserve">Se </w:t>
      </w:r>
      <w:proofErr w:type="spellStart"/>
      <w:r w:rsidR="007F69C1" w:rsidRPr="00594A18">
        <w:rPr>
          <w:sz w:val="26"/>
          <w:szCs w:val="26"/>
          <w:lang w:val="en-US" w:eastAsia="ru-RU"/>
        </w:rPr>
        <w:t>stabilesc</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cotele</w:t>
      </w:r>
      <w:proofErr w:type="spellEnd"/>
      <w:r w:rsidR="007F69C1" w:rsidRPr="00594A18">
        <w:rPr>
          <w:sz w:val="26"/>
          <w:szCs w:val="26"/>
          <w:lang w:val="en-US" w:eastAsia="ru-RU"/>
        </w:rPr>
        <w:t xml:space="preserve"> la </w:t>
      </w:r>
      <w:proofErr w:type="spellStart"/>
      <w:r w:rsidR="007F69C1" w:rsidRPr="00594A18">
        <w:rPr>
          <w:sz w:val="26"/>
          <w:szCs w:val="26"/>
          <w:lang w:val="en-US" w:eastAsia="ru-RU"/>
        </w:rPr>
        <w:t>impozitul</w:t>
      </w:r>
      <w:proofErr w:type="spellEnd"/>
      <w:r w:rsidR="007F69C1" w:rsidRPr="00594A18">
        <w:rPr>
          <w:sz w:val="26"/>
          <w:szCs w:val="26"/>
          <w:lang w:val="en-US" w:eastAsia="ru-RU"/>
        </w:rPr>
        <w:t xml:space="preserve"> pe </w:t>
      </w:r>
      <w:proofErr w:type="spellStart"/>
      <w:r w:rsidR="007F69C1" w:rsidRPr="00594A18">
        <w:rPr>
          <w:sz w:val="26"/>
          <w:szCs w:val="26"/>
          <w:lang w:val="en-US" w:eastAsia="ru-RU"/>
        </w:rPr>
        <w:t>bunurile</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imobiliare</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şi</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impozitului</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funciar</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pentru</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anul</w:t>
      </w:r>
      <w:proofErr w:type="spellEnd"/>
      <w:r w:rsidR="007F69C1" w:rsidRPr="00594A18">
        <w:rPr>
          <w:sz w:val="26"/>
          <w:szCs w:val="26"/>
          <w:lang w:val="en-US" w:eastAsia="ru-RU"/>
        </w:rPr>
        <w:t xml:space="preserve"> 2025, conform </w:t>
      </w:r>
      <w:proofErr w:type="spellStart"/>
      <w:r w:rsidR="007F69C1" w:rsidRPr="00594A18">
        <w:rPr>
          <w:b/>
          <w:bCs/>
          <w:sz w:val="26"/>
          <w:szCs w:val="26"/>
          <w:lang w:val="en-US" w:eastAsia="ru-RU"/>
        </w:rPr>
        <w:t>anexei</w:t>
      </w:r>
      <w:proofErr w:type="spellEnd"/>
      <w:r w:rsidR="007F69C1" w:rsidRPr="00594A18">
        <w:rPr>
          <w:b/>
          <w:bCs/>
          <w:sz w:val="26"/>
          <w:szCs w:val="26"/>
          <w:lang w:val="en-US" w:eastAsia="ru-RU"/>
        </w:rPr>
        <w:t xml:space="preserve"> nr.1</w:t>
      </w:r>
      <w:r w:rsidR="007F69C1" w:rsidRPr="00594A18">
        <w:rPr>
          <w:sz w:val="26"/>
          <w:szCs w:val="26"/>
          <w:lang w:val="en-US" w:eastAsia="ru-RU"/>
        </w:rPr>
        <w:t xml:space="preserve"> la </w:t>
      </w:r>
      <w:proofErr w:type="spellStart"/>
      <w:r w:rsidR="007F69C1" w:rsidRPr="00594A18">
        <w:rPr>
          <w:sz w:val="26"/>
          <w:szCs w:val="26"/>
          <w:lang w:val="en-US" w:eastAsia="ru-RU"/>
        </w:rPr>
        <w:t>prezenta</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decizie</w:t>
      </w:r>
      <w:proofErr w:type="spellEnd"/>
      <w:r w:rsidR="007F69C1" w:rsidRPr="00594A18">
        <w:rPr>
          <w:sz w:val="26"/>
          <w:szCs w:val="26"/>
          <w:lang w:val="en-US" w:eastAsia="ru-RU"/>
        </w:rPr>
        <w:t>.</w:t>
      </w:r>
    </w:p>
    <w:p w14:paraId="1454E9C7" w14:textId="3FDE6214" w:rsidR="007F69C1" w:rsidRPr="00594A18" w:rsidRDefault="00594A18" w:rsidP="007F69C1">
      <w:pPr>
        <w:spacing w:after="0"/>
        <w:jc w:val="both"/>
        <w:rPr>
          <w:sz w:val="26"/>
          <w:szCs w:val="26"/>
          <w:lang w:val="en-US" w:eastAsia="ru-RU"/>
        </w:rPr>
      </w:pPr>
      <w:r w:rsidRPr="00594A18">
        <w:rPr>
          <w:b/>
          <w:bCs/>
          <w:sz w:val="26"/>
          <w:szCs w:val="26"/>
          <w:lang w:val="en-US" w:eastAsia="ru-RU"/>
        </w:rPr>
        <w:t>2</w:t>
      </w:r>
      <w:r w:rsidR="007F69C1" w:rsidRPr="00594A18">
        <w:rPr>
          <w:b/>
          <w:bCs/>
          <w:sz w:val="26"/>
          <w:szCs w:val="26"/>
          <w:lang w:val="en-US" w:eastAsia="ru-RU"/>
        </w:rPr>
        <w:t xml:space="preserve">. </w:t>
      </w:r>
      <w:r w:rsidR="007F69C1" w:rsidRPr="00594A18">
        <w:rPr>
          <w:sz w:val="26"/>
          <w:szCs w:val="26"/>
          <w:lang w:val="en-US" w:eastAsia="ru-RU"/>
        </w:rPr>
        <w:t xml:space="preserve">Se </w:t>
      </w:r>
      <w:proofErr w:type="spellStart"/>
      <w:r w:rsidR="007F69C1" w:rsidRPr="00594A18">
        <w:rPr>
          <w:sz w:val="26"/>
          <w:szCs w:val="26"/>
          <w:lang w:val="en-US" w:eastAsia="ru-RU"/>
        </w:rPr>
        <w:t>stabilesc</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cotele</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taxelor</w:t>
      </w:r>
      <w:proofErr w:type="spellEnd"/>
      <w:r w:rsidR="007F69C1" w:rsidRPr="00594A18">
        <w:rPr>
          <w:sz w:val="26"/>
          <w:szCs w:val="26"/>
          <w:lang w:val="en-US" w:eastAsia="ru-RU"/>
        </w:rPr>
        <w:t xml:space="preserve"> locale </w:t>
      </w:r>
      <w:proofErr w:type="spellStart"/>
      <w:r w:rsidR="007F69C1" w:rsidRPr="00594A18">
        <w:rPr>
          <w:sz w:val="26"/>
          <w:szCs w:val="26"/>
          <w:lang w:val="en-US" w:eastAsia="ru-RU"/>
        </w:rPr>
        <w:t>pentru</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anul</w:t>
      </w:r>
      <w:proofErr w:type="spellEnd"/>
      <w:r w:rsidR="007F69C1" w:rsidRPr="00594A18">
        <w:rPr>
          <w:sz w:val="26"/>
          <w:szCs w:val="26"/>
          <w:lang w:val="en-US" w:eastAsia="ru-RU"/>
        </w:rPr>
        <w:t xml:space="preserve"> 202</w:t>
      </w:r>
      <w:r w:rsidR="00CB6017">
        <w:rPr>
          <w:sz w:val="26"/>
          <w:szCs w:val="26"/>
          <w:lang w:val="en-US" w:eastAsia="ru-RU"/>
        </w:rPr>
        <w:t>6</w:t>
      </w:r>
      <w:r w:rsidR="007F69C1" w:rsidRPr="00594A18">
        <w:rPr>
          <w:sz w:val="26"/>
          <w:szCs w:val="26"/>
          <w:lang w:val="en-US" w:eastAsia="ru-RU"/>
        </w:rPr>
        <w:t xml:space="preserve">, cu </w:t>
      </w:r>
      <w:proofErr w:type="spellStart"/>
      <w:r w:rsidR="007F69C1" w:rsidRPr="00594A18">
        <w:rPr>
          <w:sz w:val="26"/>
          <w:szCs w:val="26"/>
          <w:lang w:val="en-US" w:eastAsia="ru-RU"/>
        </w:rPr>
        <w:t>exepția</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taxei</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pentru</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unitățile</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comerciale</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și</w:t>
      </w:r>
      <w:proofErr w:type="spellEnd"/>
      <w:r w:rsidR="007F69C1" w:rsidRPr="00594A18">
        <w:rPr>
          <w:sz w:val="26"/>
          <w:szCs w:val="26"/>
          <w:lang w:val="en-US" w:eastAsia="ru-RU"/>
        </w:rPr>
        <w:t>/</w:t>
      </w:r>
      <w:proofErr w:type="spellStart"/>
      <w:r w:rsidR="007F69C1" w:rsidRPr="00594A18">
        <w:rPr>
          <w:sz w:val="26"/>
          <w:szCs w:val="26"/>
          <w:lang w:val="en-US" w:eastAsia="ru-RU"/>
        </w:rPr>
        <w:t>sau</w:t>
      </w:r>
      <w:proofErr w:type="spellEnd"/>
      <w:r w:rsidR="007F69C1" w:rsidRPr="00594A18">
        <w:rPr>
          <w:sz w:val="26"/>
          <w:szCs w:val="26"/>
          <w:lang w:val="en-US" w:eastAsia="ru-RU"/>
        </w:rPr>
        <w:t xml:space="preserve"> de </w:t>
      </w:r>
      <w:proofErr w:type="spellStart"/>
      <w:r w:rsidR="007F69C1" w:rsidRPr="00594A18">
        <w:rPr>
          <w:sz w:val="26"/>
          <w:szCs w:val="26"/>
          <w:lang w:val="en-US" w:eastAsia="ru-RU"/>
        </w:rPr>
        <w:t>prestări</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servicii</w:t>
      </w:r>
      <w:proofErr w:type="spellEnd"/>
      <w:r w:rsidR="007F69C1" w:rsidRPr="00594A18">
        <w:rPr>
          <w:sz w:val="26"/>
          <w:szCs w:val="26"/>
          <w:lang w:val="en-US" w:eastAsia="ru-RU"/>
        </w:rPr>
        <w:t xml:space="preserve">, conform </w:t>
      </w:r>
      <w:proofErr w:type="spellStart"/>
      <w:r w:rsidR="007F69C1" w:rsidRPr="00594A18">
        <w:rPr>
          <w:b/>
          <w:bCs/>
          <w:sz w:val="26"/>
          <w:szCs w:val="26"/>
          <w:lang w:val="en-US" w:eastAsia="ru-RU"/>
        </w:rPr>
        <w:t>anexei</w:t>
      </w:r>
      <w:proofErr w:type="spellEnd"/>
      <w:r w:rsidR="007F69C1" w:rsidRPr="00594A18">
        <w:rPr>
          <w:b/>
          <w:bCs/>
          <w:sz w:val="26"/>
          <w:szCs w:val="26"/>
          <w:lang w:val="en-US" w:eastAsia="ru-RU"/>
        </w:rPr>
        <w:t xml:space="preserve"> nr.</w:t>
      </w:r>
      <w:r w:rsidR="007F69C1" w:rsidRPr="00594A18">
        <w:rPr>
          <w:b/>
          <w:bCs/>
          <w:sz w:val="26"/>
          <w:szCs w:val="26"/>
          <w:lang w:val="ro-RO" w:eastAsia="ru-RU"/>
        </w:rPr>
        <w:t xml:space="preserve"> 2</w:t>
      </w:r>
      <w:r w:rsidR="007F69C1" w:rsidRPr="00594A18">
        <w:rPr>
          <w:sz w:val="26"/>
          <w:szCs w:val="26"/>
          <w:lang w:val="ro-RO" w:eastAsia="ru-RU"/>
        </w:rPr>
        <w:t xml:space="preserve"> la prezenta decizie.</w:t>
      </w:r>
    </w:p>
    <w:p w14:paraId="1899266D" w14:textId="691D7CBB" w:rsidR="007F69C1" w:rsidRPr="00594A18" w:rsidRDefault="00594A18" w:rsidP="007F69C1">
      <w:pPr>
        <w:spacing w:after="0"/>
        <w:jc w:val="both"/>
        <w:rPr>
          <w:sz w:val="26"/>
          <w:szCs w:val="26"/>
          <w:lang w:val="en-US" w:eastAsia="ru-RU"/>
        </w:rPr>
      </w:pPr>
      <w:r w:rsidRPr="00594A18">
        <w:rPr>
          <w:b/>
          <w:bCs/>
          <w:sz w:val="26"/>
          <w:szCs w:val="26"/>
          <w:lang w:val="en-US" w:eastAsia="ru-RU"/>
        </w:rPr>
        <w:t>3</w:t>
      </w:r>
      <w:r w:rsidR="007F69C1" w:rsidRPr="00594A18">
        <w:rPr>
          <w:b/>
          <w:bCs/>
          <w:sz w:val="26"/>
          <w:szCs w:val="26"/>
          <w:lang w:val="en-US" w:eastAsia="ru-RU"/>
        </w:rPr>
        <w:t xml:space="preserve">. </w:t>
      </w:r>
      <w:r w:rsidR="007F69C1" w:rsidRPr="00594A18">
        <w:rPr>
          <w:sz w:val="26"/>
          <w:szCs w:val="26"/>
          <w:lang w:val="en-US" w:eastAsia="ru-RU"/>
        </w:rPr>
        <w:t xml:space="preserve">Se </w:t>
      </w:r>
      <w:proofErr w:type="spellStart"/>
      <w:r w:rsidR="007F69C1" w:rsidRPr="00594A18">
        <w:rPr>
          <w:sz w:val="26"/>
          <w:szCs w:val="26"/>
          <w:lang w:val="en-US" w:eastAsia="ru-RU"/>
        </w:rPr>
        <w:t>stabilesc</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cotele</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taxei</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pentru</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unitățile</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comerciale</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și</w:t>
      </w:r>
      <w:proofErr w:type="spellEnd"/>
      <w:r w:rsidR="007F69C1" w:rsidRPr="00594A18">
        <w:rPr>
          <w:sz w:val="26"/>
          <w:szCs w:val="26"/>
          <w:lang w:val="en-US" w:eastAsia="ru-RU"/>
        </w:rPr>
        <w:t>/</w:t>
      </w:r>
      <w:proofErr w:type="spellStart"/>
      <w:r w:rsidR="007F69C1" w:rsidRPr="00594A18">
        <w:rPr>
          <w:sz w:val="26"/>
          <w:szCs w:val="26"/>
          <w:lang w:val="en-US" w:eastAsia="ru-RU"/>
        </w:rPr>
        <w:t>sau</w:t>
      </w:r>
      <w:proofErr w:type="spellEnd"/>
      <w:r w:rsidR="007F69C1" w:rsidRPr="00594A18">
        <w:rPr>
          <w:sz w:val="26"/>
          <w:szCs w:val="26"/>
          <w:lang w:val="en-US" w:eastAsia="ru-RU"/>
        </w:rPr>
        <w:t xml:space="preserve"> de </w:t>
      </w:r>
      <w:proofErr w:type="spellStart"/>
      <w:r w:rsidR="007F69C1" w:rsidRPr="00594A18">
        <w:rPr>
          <w:sz w:val="26"/>
          <w:szCs w:val="26"/>
          <w:lang w:val="en-US" w:eastAsia="ru-RU"/>
        </w:rPr>
        <w:t>prestări</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servicii</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pentru</w:t>
      </w:r>
      <w:proofErr w:type="spellEnd"/>
      <w:r w:rsidR="007F69C1" w:rsidRPr="00594A18">
        <w:rPr>
          <w:sz w:val="26"/>
          <w:szCs w:val="26"/>
          <w:lang w:val="en-US" w:eastAsia="ru-RU"/>
        </w:rPr>
        <w:t xml:space="preserve"> </w:t>
      </w:r>
      <w:proofErr w:type="spellStart"/>
      <w:r w:rsidR="007F69C1" w:rsidRPr="00594A18">
        <w:rPr>
          <w:sz w:val="26"/>
          <w:szCs w:val="26"/>
          <w:lang w:val="en-US" w:eastAsia="ru-RU"/>
        </w:rPr>
        <w:t>anul</w:t>
      </w:r>
      <w:proofErr w:type="spellEnd"/>
      <w:r w:rsidR="007F69C1" w:rsidRPr="00594A18">
        <w:rPr>
          <w:sz w:val="26"/>
          <w:szCs w:val="26"/>
          <w:lang w:val="en-US" w:eastAsia="ru-RU"/>
        </w:rPr>
        <w:t xml:space="preserve"> 2025, conform </w:t>
      </w:r>
      <w:proofErr w:type="spellStart"/>
      <w:r w:rsidR="007F69C1" w:rsidRPr="00594A18">
        <w:rPr>
          <w:b/>
          <w:bCs/>
          <w:sz w:val="26"/>
          <w:szCs w:val="26"/>
          <w:lang w:val="en-US" w:eastAsia="ru-RU"/>
        </w:rPr>
        <w:t>anexei</w:t>
      </w:r>
      <w:proofErr w:type="spellEnd"/>
      <w:r w:rsidR="007F69C1" w:rsidRPr="00594A18">
        <w:rPr>
          <w:b/>
          <w:bCs/>
          <w:sz w:val="26"/>
          <w:szCs w:val="26"/>
          <w:lang w:val="en-US" w:eastAsia="ru-RU"/>
        </w:rPr>
        <w:t xml:space="preserve"> nr.</w:t>
      </w:r>
      <w:r w:rsidR="007F69C1" w:rsidRPr="00594A18">
        <w:rPr>
          <w:b/>
          <w:bCs/>
          <w:sz w:val="26"/>
          <w:szCs w:val="26"/>
          <w:lang w:val="ro-RO" w:eastAsia="ru-RU"/>
        </w:rPr>
        <w:t xml:space="preserve"> 3</w:t>
      </w:r>
      <w:r w:rsidR="007F69C1" w:rsidRPr="00594A18">
        <w:rPr>
          <w:sz w:val="26"/>
          <w:szCs w:val="26"/>
          <w:lang w:val="ro-RO" w:eastAsia="ru-RU"/>
        </w:rPr>
        <w:t xml:space="preserve"> la prezenta decizie.</w:t>
      </w:r>
    </w:p>
    <w:p w14:paraId="4663E0BD" w14:textId="6B36D4A6" w:rsidR="007F69C1" w:rsidRPr="00594A18" w:rsidRDefault="00594A18" w:rsidP="007F69C1">
      <w:pPr>
        <w:spacing w:after="0"/>
        <w:jc w:val="both"/>
        <w:rPr>
          <w:sz w:val="26"/>
          <w:szCs w:val="26"/>
          <w:lang w:val="ro-RO" w:eastAsia="ru-RU"/>
        </w:rPr>
      </w:pPr>
      <w:r w:rsidRPr="00594A18">
        <w:rPr>
          <w:b/>
          <w:bCs/>
          <w:sz w:val="26"/>
          <w:szCs w:val="26"/>
          <w:lang w:val="ro-RO" w:eastAsia="ru-RU"/>
        </w:rPr>
        <w:t>4</w:t>
      </w:r>
      <w:r w:rsidR="007F69C1" w:rsidRPr="00594A18">
        <w:rPr>
          <w:b/>
          <w:bCs/>
          <w:sz w:val="26"/>
          <w:szCs w:val="26"/>
          <w:lang w:val="ro-RO" w:eastAsia="ru-RU"/>
        </w:rPr>
        <w:t xml:space="preserve">. </w:t>
      </w:r>
      <w:r w:rsidR="007F69C1" w:rsidRPr="00594A18">
        <w:rPr>
          <w:sz w:val="26"/>
          <w:szCs w:val="26"/>
          <w:lang w:val="ro-RO" w:eastAsia="ru-RU"/>
        </w:rPr>
        <w:t>Prezenta decizie în termen de 10 zile din data adoptării, urmează a fi adusă la cunoştinţă contribuabililor şi prezentată subdiviziunilor structurale teritoriale din cadrul Serviciului Fiscal de Stat.</w:t>
      </w:r>
    </w:p>
    <w:p w14:paraId="00B194E5" w14:textId="6AB90C26" w:rsidR="007F69C1" w:rsidRDefault="00594A18" w:rsidP="007F69C1">
      <w:pPr>
        <w:spacing w:after="0"/>
        <w:jc w:val="both"/>
        <w:rPr>
          <w:sz w:val="26"/>
          <w:szCs w:val="26"/>
          <w:lang w:val="ro-RO" w:eastAsia="ru-RU"/>
        </w:rPr>
      </w:pPr>
      <w:r w:rsidRPr="00594A18">
        <w:rPr>
          <w:b/>
          <w:bCs/>
          <w:sz w:val="26"/>
          <w:szCs w:val="26"/>
          <w:lang w:val="ro-RO" w:eastAsia="ru-RU"/>
        </w:rPr>
        <w:t>5</w:t>
      </w:r>
      <w:r w:rsidR="007F69C1" w:rsidRPr="00594A18">
        <w:rPr>
          <w:b/>
          <w:bCs/>
          <w:sz w:val="26"/>
          <w:szCs w:val="26"/>
          <w:lang w:val="ro-RO" w:eastAsia="ru-RU"/>
        </w:rPr>
        <w:t xml:space="preserve">. </w:t>
      </w:r>
      <w:r w:rsidR="007F69C1" w:rsidRPr="00594A18">
        <w:rPr>
          <w:sz w:val="26"/>
          <w:szCs w:val="26"/>
          <w:lang w:val="ro-RO" w:eastAsia="ru-RU"/>
        </w:rPr>
        <w:t>Primarul</w:t>
      </w:r>
      <w:r w:rsidR="007F69C1" w:rsidRPr="00594A18">
        <w:rPr>
          <w:color w:val="FFFFFF"/>
          <w:sz w:val="26"/>
          <w:szCs w:val="26"/>
          <w:u w:val="single"/>
          <w:lang w:val="ro-RO" w:eastAsia="ru-RU"/>
        </w:rPr>
        <w:t>.</w:t>
      </w:r>
      <w:r w:rsidR="007F69C1" w:rsidRPr="00594A18">
        <w:rPr>
          <w:sz w:val="26"/>
          <w:szCs w:val="26"/>
          <w:lang w:val="ro-RO" w:eastAsia="ru-RU"/>
        </w:rPr>
        <w:t>va asigura controlul executării prevederilor prezentei decizii.</w:t>
      </w:r>
    </w:p>
    <w:p w14:paraId="3C709F4F" w14:textId="77777777" w:rsidR="00CB6017" w:rsidRPr="00594A18" w:rsidRDefault="00CB6017" w:rsidP="007F69C1">
      <w:pPr>
        <w:spacing w:after="0"/>
        <w:jc w:val="both"/>
        <w:rPr>
          <w:sz w:val="26"/>
          <w:szCs w:val="26"/>
          <w:lang w:val="ro-RO" w:eastAsia="ru-RU"/>
        </w:rPr>
      </w:pPr>
    </w:p>
    <w:p w14:paraId="4BF510F2" w14:textId="77777777" w:rsidR="00D225DA" w:rsidRPr="00D225DA" w:rsidRDefault="00D225DA" w:rsidP="00D225DA">
      <w:pPr>
        <w:spacing w:after="0"/>
        <w:rPr>
          <w:sz w:val="20"/>
          <w:szCs w:val="20"/>
          <w:shd w:val="clear" w:color="auto" w:fill="FFFFFF"/>
          <w:lang w:val="ro-MD"/>
        </w:rPr>
      </w:pPr>
      <w:proofErr w:type="spellStart"/>
      <w:r w:rsidRPr="00D225DA">
        <w:rPr>
          <w:sz w:val="20"/>
          <w:szCs w:val="20"/>
          <w:shd w:val="clear" w:color="auto" w:fill="FFFFFF"/>
          <w:lang w:val="ro-MD"/>
        </w:rPr>
        <w:t>Iniţiat</w:t>
      </w:r>
      <w:proofErr w:type="spellEnd"/>
      <w:r w:rsidRPr="00D225DA">
        <w:rPr>
          <w:sz w:val="20"/>
          <w:szCs w:val="20"/>
          <w:shd w:val="clear" w:color="auto" w:fill="FFFFFF"/>
          <w:lang w:val="ro-MD"/>
        </w:rPr>
        <w:t xml:space="preserve">: Mihail LOZOVOI, primarul </w:t>
      </w:r>
      <w:proofErr w:type="spellStart"/>
      <w:r w:rsidRPr="00D225DA">
        <w:rPr>
          <w:sz w:val="20"/>
          <w:szCs w:val="20"/>
          <w:shd w:val="clear" w:color="auto" w:fill="FFFFFF"/>
          <w:lang w:val="ro-MD"/>
        </w:rPr>
        <w:t>com</w:t>
      </w:r>
      <w:proofErr w:type="spellEnd"/>
      <w:r w:rsidRPr="00D225DA">
        <w:rPr>
          <w:sz w:val="20"/>
          <w:szCs w:val="20"/>
          <w:shd w:val="clear" w:color="auto" w:fill="FFFFFF"/>
          <w:lang w:val="ro-MD"/>
        </w:rPr>
        <w:t xml:space="preserve">. Sărata Galbenă        </w:t>
      </w:r>
    </w:p>
    <w:p w14:paraId="1397DE79" w14:textId="77777777" w:rsidR="00D225DA" w:rsidRPr="00D225DA" w:rsidRDefault="00D225DA" w:rsidP="00D225DA">
      <w:pPr>
        <w:spacing w:after="0"/>
        <w:rPr>
          <w:sz w:val="20"/>
          <w:szCs w:val="20"/>
          <w:shd w:val="clear" w:color="auto" w:fill="FFFFFF"/>
          <w:lang w:val="ro-MD"/>
        </w:rPr>
      </w:pPr>
      <w:r w:rsidRPr="00D225DA">
        <w:rPr>
          <w:sz w:val="20"/>
          <w:szCs w:val="20"/>
          <w:shd w:val="clear" w:color="auto" w:fill="FFFFFF"/>
          <w:lang w:val="ro-MD"/>
        </w:rPr>
        <w:t>Elaborat/</w:t>
      </w:r>
      <w:proofErr w:type="spellStart"/>
      <w:r w:rsidRPr="00D225DA">
        <w:rPr>
          <w:sz w:val="20"/>
          <w:szCs w:val="20"/>
          <w:shd w:val="clear" w:color="auto" w:fill="FFFFFF"/>
          <w:lang w:val="ro-MD"/>
        </w:rPr>
        <w:t>Breabin</w:t>
      </w:r>
      <w:proofErr w:type="spellEnd"/>
      <w:r w:rsidRPr="00D225DA">
        <w:rPr>
          <w:sz w:val="20"/>
          <w:szCs w:val="20"/>
          <w:shd w:val="clear" w:color="auto" w:fill="FFFFFF"/>
          <w:lang w:val="ro-MD"/>
        </w:rPr>
        <w:t xml:space="preserve"> Iuliana, specialistă CUPS</w:t>
      </w:r>
    </w:p>
    <w:p w14:paraId="443E712B" w14:textId="77777777" w:rsidR="00D225DA" w:rsidRPr="00D225DA" w:rsidRDefault="00D225DA" w:rsidP="00D225DA">
      <w:pPr>
        <w:spacing w:after="0"/>
        <w:rPr>
          <w:sz w:val="20"/>
          <w:szCs w:val="20"/>
          <w:lang w:val="ro-MD" w:eastAsia="ru-RU"/>
        </w:rPr>
      </w:pPr>
      <w:r w:rsidRPr="00D225DA">
        <w:rPr>
          <w:sz w:val="20"/>
          <w:szCs w:val="20"/>
          <w:shd w:val="clear" w:color="auto" w:fill="FFFFFF"/>
          <w:lang w:val="ro-MD"/>
        </w:rPr>
        <w:t>Avizat: Albina SOLOMON, secretara Consiliului local</w:t>
      </w:r>
      <w:r w:rsidRPr="00D225DA">
        <w:rPr>
          <w:sz w:val="20"/>
          <w:szCs w:val="20"/>
          <w:lang w:val="ro-MD" w:eastAsia="ru-RU"/>
        </w:rPr>
        <w:t xml:space="preserve">        </w:t>
      </w:r>
    </w:p>
    <w:p w14:paraId="37A9CDB0" w14:textId="77777777" w:rsidR="007F69C1" w:rsidRPr="00D225DA" w:rsidRDefault="007F69C1" w:rsidP="007F69C1">
      <w:pPr>
        <w:spacing w:after="0"/>
        <w:ind w:left="426" w:firstLine="6585"/>
        <w:jc w:val="both"/>
        <w:rPr>
          <w:rFonts w:eastAsia="Times New Roman"/>
          <w:color w:val="000000"/>
          <w:szCs w:val="28"/>
          <w:lang w:val="ro-MD" w:eastAsia="ru-RU"/>
        </w:rPr>
      </w:pPr>
    </w:p>
    <w:p w14:paraId="6667F1F7" w14:textId="56431B3D" w:rsidR="00D225DA" w:rsidRPr="00CB6017" w:rsidRDefault="00D225DA" w:rsidP="00CB6017">
      <w:pPr>
        <w:spacing w:after="0"/>
        <w:jc w:val="both"/>
        <w:rPr>
          <w:rFonts w:eastAsia="Times New Roman"/>
          <w:szCs w:val="28"/>
          <w:lang w:val="pt-PT" w:eastAsia="ru-RU"/>
        </w:rPr>
      </w:pPr>
      <w:bookmarkStart w:id="1" w:name="_Hlk119589391"/>
      <w:r>
        <w:rPr>
          <w:rFonts w:eastAsia="Times New Roman"/>
          <w:b/>
          <w:szCs w:val="28"/>
          <w:lang w:val="ro-RO" w:eastAsia="ro-RO"/>
        </w:rPr>
        <w:t>Președintele ședinței:___________________________ Victor MERIUŢA</w:t>
      </w:r>
    </w:p>
    <w:p w14:paraId="3CBA86AB" w14:textId="77777777" w:rsidR="00D225DA" w:rsidRDefault="00D225DA" w:rsidP="00D225DA">
      <w:pPr>
        <w:spacing w:after="0"/>
        <w:rPr>
          <w:rFonts w:eastAsia="Times New Roman"/>
          <w:szCs w:val="28"/>
          <w:u w:val="single"/>
          <w:lang w:val="ro-RO" w:eastAsia="ro-RO"/>
        </w:rPr>
      </w:pPr>
      <w:r>
        <w:rPr>
          <w:rFonts w:eastAsia="Times New Roman"/>
          <w:szCs w:val="28"/>
          <w:u w:val="single"/>
          <w:lang w:val="ro-RO" w:eastAsia="ro-RO"/>
        </w:rPr>
        <w:t xml:space="preserve">Contrasemnează: </w:t>
      </w:r>
    </w:p>
    <w:p w14:paraId="5ACD2436" w14:textId="77777777" w:rsidR="00D225DA" w:rsidRDefault="00D225DA" w:rsidP="00D225DA">
      <w:pPr>
        <w:spacing w:after="0"/>
        <w:rPr>
          <w:rFonts w:eastAsia="Times New Roman"/>
          <w:b/>
          <w:bCs/>
          <w:szCs w:val="28"/>
          <w:lang w:val="ro-RO" w:eastAsia="ro-RO"/>
        </w:rPr>
      </w:pPr>
      <w:r>
        <w:rPr>
          <w:rFonts w:eastAsia="Times New Roman"/>
          <w:b/>
          <w:bCs/>
          <w:szCs w:val="28"/>
          <w:lang w:val="ro-RO" w:eastAsia="ro-RO"/>
        </w:rPr>
        <w:t>Secretara</w:t>
      </w:r>
    </w:p>
    <w:p w14:paraId="0AF32082" w14:textId="77777777" w:rsidR="00D225DA" w:rsidRDefault="00D225DA" w:rsidP="00D225DA">
      <w:pPr>
        <w:spacing w:after="0"/>
        <w:rPr>
          <w:rFonts w:eastAsia="Times New Roman"/>
          <w:b/>
          <w:szCs w:val="28"/>
          <w:lang w:val="ro-RO" w:eastAsia="ro-RO"/>
        </w:rPr>
      </w:pPr>
      <w:r>
        <w:rPr>
          <w:rFonts w:eastAsia="Times New Roman"/>
          <w:b/>
          <w:szCs w:val="28"/>
          <w:lang w:val="ro-RO" w:eastAsia="ro-RO"/>
        </w:rPr>
        <w:t xml:space="preserve">Consiliului local Sărata </w:t>
      </w:r>
      <w:proofErr w:type="spellStart"/>
      <w:r>
        <w:rPr>
          <w:rFonts w:eastAsia="Times New Roman"/>
          <w:b/>
          <w:szCs w:val="28"/>
          <w:lang w:val="ro-RO" w:eastAsia="ro-RO"/>
        </w:rPr>
        <w:t>Galbenă:_______________Albina</w:t>
      </w:r>
      <w:proofErr w:type="spellEnd"/>
      <w:r>
        <w:rPr>
          <w:rFonts w:eastAsia="Times New Roman"/>
          <w:b/>
          <w:szCs w:val="28"/>
          <w:lang w:val="ro-RO" w:eastAsia="ro-RO"/>
        </w:rPr>
        <w:t xml:space="preserve"> SOLOMON</w:t>
      </w:r>
    </w:p>
    <w:bookmarkEnd w:id="1"/>
    <w:p w14:paraId="2C32DC7E" w14:textId="77777777" w:rsidR="00D225DA" w:rsidRDefault="00D225DA" w:rsidP="00D225DA">
      <w:pPr>
        <w:spacing w:after="0"/>
        <w:rPr>
          <w:rFonts w:eastAsia="Times New Roman"/>
          <w:b/>
          <w:szCs w:val="28"/>
          <w:lang w:val="ro-RO" w:eastAsia="ro-RO"/>
        </w:rPr>
      </w:pPr>
    </w:p>
    <w:p w14:paraId="4F81C111" w14:textId="77777777" w:rsidR="007F69C1" w:rsidRDefault="007F69C1" w:rsidP="00D225DA">
      <w:pPr>
        <w:spacing w:after="0"/>
        <w:rPr>
          <w:rFonts w:eastAsia="Times New Roman"/>
          <w:b/>
          <w:i/>
          <w:sz w:val="18"/>
          <w:szCs w:val="18"/>
          <w:lang w:val="pt-PT" w:eastAsia="ru-RU"/>
        </w:rPr>
      </w:pPr>
    </w:p>
    <w:p w14:paraId="3FD892E6" w14:textId="0613E7FE" w:rsidR="007F69C1" w:rsidRDefault="007F69C1" w:rsidP="007F69C1">
      <w:pPr>
        <w:spacing w:after="0"/>
        <w:jc w:val="right"/>
        <w:rPr>
          <w:rFonts w:eastAsia="Times New Roman"/>
          <w:b/>
          <w:bCs/>
          <w:color w:val="FFFFFF"/>
          <w:sz w:val="22"/>
          <w:u w:val="single"/>
          <w:lang w:val="ro-RO" w:eastAsia="ru-RU"/>
        </w:rPr>
      </w:pPr>
      <w:bookmarkStart w:id="2" w:name="_Hlk153196921"/>
      <w:r>
        <w:rPr>
          <w:rFonts w:eastAsia="Times New Roman"/>
          <w:b/>
          <w:bCs/>
          <w:i/>
          <w:sz w:val="22"/>
          <w:lang w:val="ro-RO" w:eastAsia="ru-RU"/>
        </w:rPr>
        <w:t>Anexa nr.1</w:t>
      </w:r>
      <w:r>
        <w:rPr>
          <w:rFonts w:eastAsia="Times New Roman"/>
          <w:b/>
          <w:bCs/>
          <w:i/>
          <w:sz w:val="22"/>
          <w:lang w:val="ro-RO" w:eastAsia="ru-RU"/>
        </w:rPr>
        <w:br/>
        <w:t xml:space="preserve">                                                                           la decizia Consiliului local Sărata Galbenă</w:t>
      </w:r>
      <w:r>
        <w:rPr>
          <w:rFonts w:eastAsia="Times New Roman"/>
          <w:b/>
          <w:bCs/>
          <w:i/>
          <w:sz w:val="22"/>
          <w:u w:val="single"/>
          <w:lang w:val="ro-RO" w:eastAsia="ru-RU"/>
        </w:rPr>
        <w:br/>
      </w:r>
      <w:r>
        <w:rPr>
          <w:rFonts w:eastAsia="Times New Roman"/>
          <w:b/>
          <w:bCs/>
          <w:i/>
          <w:sz w:val="22"/>
          <w:lang w:val="ro-RO" w:eastAsia="ru-RU"/>
        </w:rPr>
        <w:t xml:space="preserve">                                                                                                            nr.</w:t>
      </w:r>
      <w:r w:rsidR="00D225DA">
        <w:rPr>
          <w:rFonts w:eastAsia="Times New Roman"/>
          <w:b/>
          <w:bCs/>
          <w:i/>
          <w:sz w:val="22"/>
          <w:lang w:val="ro-RO" w:eastAsia="ru-RU"/>
        </w:rPr>
        <w:t>8</w:t>
      </w:r>
      <w:r>
        <w:rPr>
          <w:rFonts w:eastAsia="Times New Roman"/>
          <w:b/>
          <w:bCs/>
          <w:i/>
          <w:sz w:val="22"/>
          <w:lang w:val="ro-RO" w:eastAsia="ru-RU"/>
        </w:rPr>
        <w:t>/6 din 1</w:t>
      </w:r>
      <w:r w:rsidR="00D225DA">
        <w:rPr>
          <w:rFonts w:eastAsia="Times New Roman"/>
          <w:b/>
          <w:bCs/>
          <w:i/>
          <w:sz w:val="22"/>
          <w:lang w:val="ro-RO" w:eastAsia="ru-RU"/>
        </w:rPr>
        <w:t>5</w:t>
      </w:r>
      <w:r>
        <w:rPr>
          <w:rFonts w:eastAsia="Times New Roman"/>
          <w:b/>
          <w:bCs/>
          <w:i/>
          <w:sz w:val="22"/>
          <w:lang w:val="ro-RO" w:eastAsia="ru-RU"/>
        </w:rPr>
        <w:t>.12.202</w:t>
      </w:r>
      <w:r w:rsidR="00D225DA">
        <w:rPr>
          <w:rFonts w:eastAsia="Times New Roman"/>
          <w:b/>
          <w:bCs/>
          <w:i/>
          <w:sz w:val="22"/>
          <w:lang w:val="ro-RO" w:eastAsia="ru-RU"/>
        </w:rPr>
        <w:t>5</w:t>
      </w:r>
      <w:r>
        <w:rPr>
          <w:rFonts w:eastAsia="Times New Roman"/>
          <w:b/>
          <w:bCs/>
          <w:i/>
          <w:sz w:val="22"/>
          <w:u w:val="single"/>
          <w:lang w:val="ro-RO" w:eastAsia="ru-RU"/>
        </w:rPr>
        <w:t xml:space="preserve">               </w:t>
      </w:r>
    </w:p>
    <w:p w14:paraId="728866B5" w14:textId="77777777" w:rsidR="007F69C1" w:rsidRDefault="007F69C1" w:rsidP="007F69C1">
      <w:pPr>
        <w:spacing w:after="0"/>
        <w:jc w:val="center"/>
        <w:rPr>
          <w:rFonts w:eastAsia="Times New Roman"/>
          <w:b/>
          <w:i/>
          <w:sz w:val="24"/>
          <w:szCs w:val="28"/>
          <w:lang w:val="ro-RO" w:eastAsia="ru-RU"/>
        </w:rPr>
      </w:pPr>
      <w:r>
        <w:rPr>
          <w:rFonts w:eastAsia="Times New Roman"/>
          <w:i/>
          <w:color w:val="FFFFFF"/>
          <w:sz w:val="24"/>
          <w:szCs w:val="28"/>
          <w:u w:val="single"/>
          <w:lang w:val="ro-RO" w:eastAsia="ru-RU"/>
        </w:rPr>
        <w:t xml:space="preserve">                                                                                      </w:t>
      </w:r>
      <w:r>
        <w:rPr>
          <w:rFonts w:eastAsia="Times New Roman"/>
          <w:i/>
          <w:sz w:val="24"/>
          <w:szCs w:val="28"/>
          <w:u w:val="single"/>
          <w:lang w:val="ro-RO" w:eastAsia="ru-RU"/>
        </w:rPr>
        <w:t xml:space="preserve">                                                                                                                                  </w:t>
      </w:r>
      <w:r>
        <w:rPr>
          <w:rFonts w:eastAsia="Times New Roman"/>
          <w:i/>
          <w:sz w:val="24"/>
          <w:szCs w:val="28"/>
          <w:lang w:val="ro-RO" w:eastAsia="ru-RU"/>
        </w:rPr>
        <w:t xml:space="preserve">  </w:t>
      </w:r>
      <w:bookmarkStart w:id="3" w:name="_Hlk120870224"/>
      <w:bookmarkEnd w:id="2"/>
    </w:p>
    <w:p w14:paraId="75D90FD5" w14:textId="77777777" w:rsidR="007F69C1" w:rsidRDefault="007F69C1" w:rsidP="007F69C1">
      <w:pPr>
        <w:spacing w:after="0"/>
        <w:jc w:val="center"/>
        <w:rPr>
          <w:rFonts w:eastAsia="Times New Roman"/>
          <w:b/>
          <w:sz w:val="24"/>
          <w:szCs w:val="24"/>
          <w:lang w:val="ro-RO" w:eastAsia="ru-RU"/>
        </w:rPr>
      </w:pPr>
      <w:r>
        <w:rPr>
          <w:rFonts w:eastAsia="Times New Roman"/>
          <w:b/>
          <w:sz w:val="24"/>
          <w:szCs w:val="24"/>
          <w:lang w:val="ro-RO" w:eastAsia="ru-RU"/>
        </w:rPr>
        <w:t xml:space="preserve">Cotele impozitului pe bunurile imobiliare și impozitului funciar </w:t>
      </w:r>
    </w:p>
    <w:p w14:paraId="234155BE" w14:textId="77777777" w:rsidR="007F69C1" w:rsidRDefault="007F69C1" w:rsidP="007F69C1">
      <w:pPr>
        <w:spacing w:after="0"/>
        <w:jc w:val="center"/>
        <w:rPr>
          <w:rFonts w:eastAsia="Times New Roman"/>
          <w:b/>
          <w:sz w:val="24"/>
          <w:szCs w:val="24"/>
          <w:lang w:val="ro-RO" w:eastAsia="ru-RU"/>
        </w:rPr>
      </w:pPr>
      <w:r>
        <w:rPr>
          <w:rFonts w:eastAsia="Times New Roman"/>
          <w:b/>
          <w:sz w:val="24"/>
          <w:szCs w:val="24"/>
          <w:lang w:val="ro-RO" w:eastAsia="ru-RU"/>
        </w:rPr>
        <w:t>pentru anul 2025</w:t>
      </w:r>
    </w:p>
    <w:tbl>
      <w:tblPr>
        <w:tblpPr w:leftFromText="180" w:rightFromText="180" w:bottomFromText="160" w:vertAnchor="text" w:horzAnchor="margin" w:tblpX="53" w:tblpY="240"/>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078"/>
        <w:gridCol w:w="2410"/>
      </w:tblGrid>
      <w:tr w:rsidR="007F69C1" w14:paraId="40098414" w14:textId="77777777" w:rsidTr="007F69C1">
        <w:trPr>
          <w:cantSplit/>
          <w:trHeight w:val="422"/>
        </w:trPr>
        <w:tc>
          <w:tcPr>
            <w:tcW w:w="992" w:type="dxa"/>
            <w:tcBorders>
              <w:top w:val="single" w:sz="4" w:space="0" w:color="auto"/>
              <w:left w:val="single" w:sz="4" w:space="0" w:color="auto"/>
              <w:bottom w:val="single" w:sz="4" w:space="0" w:color="auto"/>
              <w:right w:val="single" w:sz="4" w:space="0" w:color="auto"/>
            </w:tcBorders>
            <w:hideMark/>
          </w:tcPr>
          <w:p w14:paraId="1C831B23" w14:textId="77777777" w:rsidR="007F69C1" w:rsidRDefault="007F69C1">
            <w:pPr>
              <w:spacing w:after="0" w:line="252" w:lineRule="auto"/>
              <w:jc w:val="center"/>
              <w:rPr>
                <w:rFonts w:eastAsia="Times New Roman"/>
                <w:b/>
                <w:szCs w:val="28"/>
                <w:lang w:val="ro-RO" w:eastAsia="ru-RU"/>
              </w:rPr>
            </w:pPr>
            <w:r>
              <w:rPr>
                <w:rFonts w:eastAsia="Times New Roman"/>
                <w:b/>
                <w:szCs w:val="28"/>
                <w:lang w:val="ro-RO" w:eastAsia="ru-RU"/>
              </w:rPr>
              <w:t>Nr. d/o</w:t>
            </w:r>
          </w:p>
        </w:tc>
        <w:tc>
          <w:tcPr>
            <w:tcW w:w="6077" w:type="dxa"/>
            <w:tcBorders>
              <w:top w:val="single" w:sz="4" w:space="0" w:color="auto"/>
              <w:left w:val="single" w:sz="4" w:space="0" w:color="auto"/>
              <w:bottom w:val="single" w:sz="4" w:space="0" w:color="auto"/>
              <w:right w:val="single" w:sz="4" w:space="0" w:color="auto"/>
            </w:tcBorders>
            <w:hideMark/>
          </w:tcPr>
          <w:p w14:paraId="6CB4E1A2" w14:textId="77777777" w:rsidR="007F69C1" w:rsidRDefault="007F69C1">
            <w:pPr>
              <w:tabs>
                <w:tab w:val="left" w:pos="2550"/>
              </w:tabs>
              <w:spacing w:after="0" w:line="252" w:lineRule="auto"/>
              <w:jc w:val="center"/>
              <w:rPr>
                <w:rFonts w:eastAsia="Times New Roman"/>
                <w:b/>
                <w:szCs w:val="28"/>
                <w:lang w:val="ro-RO" w:eastAsia="ru-RU"/>
              </w:rPr>
            </w:pPr>
            <w:r>
              <w:rPr>
                <w:rFonts w:eastAsia="Times New Roman"/>
                <w:b/>
                <w:szCs w:val="28"/>
                <w:lang w:val="ro-RO" w:eastAsia="ru-RU"/>
              </w:rPr>
              <w:t xml:space="preserve">Obiectele impunerii </w:t>
            </w:r>
          </w:p>
        </w:tc>
        <w:tc>
          <w:tcPr>
            <w:tcW w:w="2410" w:type="dxa"/>
            <w:tcBorders>
              <w:top w:val="single" w:sz="4" w:space="0" w:color="auto"/>
              <w:left w:val="single" w:sz="4" w:space="0" w:color="auto"/>
              <w:bottom w:val="single" w:sz="4" w:space="0" w:color="auto"/>
              <w:right w:val="single" w:sz="4" w:space="0" w:color="auto"/>
            </w:tcBorders>
            <w:hideMark/>
          </w:tcPr>
          <w:p w14:paraId="7240EE79" w14:textId="77777777" w:rsidR="007F69C1" w:rsidRDefault="007F69C1">
            <w:pPr>
              <w:spacing w:after="0" w:line="252" w:lineRule="auto"/>
              <w:jc w:val="center"/>
              <w:rPr>
                <w:rFonts w:eastAsia="Times New Roman"/>
                <w:b/>
                <w:szCs w:val="28"/>
                <w:lang w:val="ro-RO" w:eastAsia="ru-RU"/>
              </w:rPr>
            </w:pPr>
            <w:r>
              <w:rPr>
                <w:rFonts w:eastAsia="Times New Roman"/>
                <w:b/>
                <w:szCs w:val="28"/>
                <w:lang w:val="ro-RO" w:eastAsia="ru-RU"/>
              </w:rPr>
              <w:t>Cotele concrete</w:t>
            </w:r>
          </w:p>
        </w:tc>
      </w:tr>
      <w:tr w:rsidR="007F69C1" w:rsidRPr="00201532" w14:paraId="426CBB68" w14:textId="77777777" w:rsidTr="007F69C1">
        <w:trPr>
          <w:trHeight w:val="298"/>
        </w:trPr>
        <w:tc>
          <w:tcPr>
            <w:tcW w:w="992" w:type="dxa"/>
            <w:tcBorders>
              <w:top w:val="single" w:sz="4" w:space="0" w:color="auto"/>
              <w:left w:val="single" w:sz="4" w:space="0" w:color="auto"/>
              <w:bottom w:val="single" w:sz="4" w:space="0" w:color="auto"/>
              <w:right w:val="single" w:sz="4" w:space="0" w:color="auto"/>
            </w:tcBorders>
            <w:hideMark/>
          </w:tcPr>
          <w:p w14:paraId="481CD14D" w14:textId="77777777" w:rsidR="007F69C1" w:rsidRDefault="007F69C1">
            <w:pPr>
              <w:spacing w:after="0" w:line="252" w:lineRule="auto"/>
              <w:jc w:val="center"/>
              <w:rPr>
                <w:rFonts w:eastAsia="Times New Roman"/>
                <w:b/>
                <w:szCs w:val="28"/>
                <w:lang w:val="ro-RO" w:eastAsia="ru-RU"/>
              </w:rPr>
            </w:pPr>
            <w:r>
              <w:rPr>
                <w:rFonts w:eastAsia="Times New Roman"/>
                <w:b/>
                <w:szCs w:val="28"/>
                <w:lang w:val="ro-RO" w:eastAsia="ru-RU"/>
              </w:rPr>
              <w:t>I</w:t>
            </w:r>
          </w:p>
        </w:tc>
        <w:tc>
          <w:tcPr>
            <w:tcW w:w="8487" w:type="dxa"/>
            <w:gridSpan w:val="2"/>
            <w:tcBorders>
              <w:top w:val="single" w:sz="4" w:space="0" w:color="auto"/>
              <w:left w:val="single" w:sz="4" w:space="0" w:color="auto"/>
              <w:bottom w:val="single" w:sz="4" w:space="0" w:color="auto"/>
              <w:right w:val="single" w:sz="4" w:space="0" w:color="auto"/>
            </w:tcBorders>
            <w:hideMark/>
          </w:tcPr>
          <w:p w14:paraId="14964F3E" w14:textId="77777777" w:rsidR="007F69C1" w:rsidRDefault="007F69C1">
            <w:pPr>
              <w:spacing w:after="0" w:line="252" w:lineRule="auto"/>
              <w:jc w:val="center"/>
              <w:rPr>
                <w:rFonts w:eastAsia="Times New Roman"/>
                <w:b/>
                <w:sz w:val="24"/>
                <w:szCs w:val="24"/>
                <w:lang w:val="ro-RO" w:eastAsia="ru-RU"/>
              </w:rPr>
            </w:pPr>
            <w:r>
              <w:rPr>
                <w:rFonts w:eastAsia="Times New Roman"/>
                <w:b/>
                <w:sz w:val="24"/>
                <w:szCs w:val="24"/>
                <w:lang w:val="ro-RO" w:eastAsia="ru-RU"/>
              </w:rPr>
              <w:t xml:space="preserve">Cotele concrete la impozitul pe bunurile imobiliare </w:t>
            </w:r>
          </w:p>
          <w:p w14:paraId="656AAFF3" w14:textId="77777777" w:rsidR="007F69C1" w:rsidRDefault="007F69C1">
            <w:pPr>
              <w:spacing w:after="0" w:line="252" w:lineRule="auto"/>
              <w:jc w:val="center"/>
              <w:rPr>
                <w:rFonts w:eastAsia="Times New Roman"/>
                <w:sz w:val="24"/>
                <w:szCs w:val="24"/>
                <w:lang w:val="ro-RO" w:eastAsia="ru-RU"/>
              </w:rPr>
            </w:pPr>
            <w:r>
              <w:rPr>
                <w:rFonts w:eastAsia="Times New Roman"/>
                <w:sz w:val="24"/>
                <w:szCs w:val="24"/>
                <w:lang w:val="ro-RO" w:eastAsia="ru-RU"/>
              </w:rPr>
              <w:t>pentru bunurile imobiliare evaluate de către organele cadastrale în scopul impozitării</w:t>
            </w:r>
          </w:p>
          <w:p w14:paraId="48ECE07B" w14:textId="77777777" w:rsidR="007F69C1" w:rsidRDefault="007F69C1">
            <w:pPr>
              <w:spacing w:after="0" w:line="252" w:lineRule="auto"/>
              <w:jc w:val="center"/>
              <w:rPr>
                <w:rFonts w:eastAsia="Times New Roman"/>
                <w:b/>
                <w:i/>
                <w:sz w:val="24"/>
                <w:szCs w:val="24"/>
                <w:lang w:val="ro-RO" w:eastAsia="ru-RU"/>
              </w:rPr>
            </w:pPr>
            <w:r>
              <w:rPr>
                <w:rFonts w:eastAsia="Times New Roman"/>
                <w:b/>
                <w:i/>
                <w:sz w:val="24"/>
                <w:szCs w:val="24"/>
                <w:lang w:val="ro-RO" w:eastAsia="ru-RU"/>
              </w:rPr>
              <w:t xml:space="preserve">( </w:t>
            </w:r>
            <w:r>
              <w:rPr>
                <w:rFonts w:eastAsia="Times New Roman"/>
                <w:i/>
                <w:sz w:val="24"/>
                <w:szCs w:val="24"/>
                <w:lang w:val="ro-RO" w:eastAsia="ru-RU"/>
              </w:rPr>
              <w:t xml:space="preserve">conform art.280 din titlul VI al Codului fiscal </w:t>
            </w:r>
          </w:p>
        </w:tc>
      </w:tr>
      <w:tr w:rsidR="007F69C1" w14:paraId="7CEBCF14" w14:textId="77777777" w:rsidTr="007F69C1">
        <w:trPr>
          <w:trHeight w:val="261"/>
        </w:trPr>
        <w:tc>
          <w:tcPr>
            <w:tcW w:w="992" w:type="dxa"/>
            <w:tcBorders>
              <w:top w:val="single" w:sz="4" w:space="0" w:color="auto"/>
              <w:left w:val="single" w:sz="4" w:space="0" w:color="auto"/>
              <w:bottom w:val="single" w:sz="4" w:space="0" w:color="auto"/>
              <w:right w:val="single" w:sz="4" w:space="0" w:color="auto"/>
            </w:tcBorders>
          </w:tcPr>
          <w:p w14:paraId="605E4DC2" w14:textId="77777777" w:rsidR="007F69C1" w:rsidRDefault="007F69C1">
            <w:pPr>
              <w:spacing w:after="0" w:line="252" w:lineRule="auto"/>
              <w:jc w:val="both"/>
              <w:rPr>
                <w:rFonts w:eastAsia="Times New Roman"/>
                <w:sz w:val="26"/>
                <w:szCs w:val="26"/>
                <w:lang w:val="ro-RO" w:eastAsia="ru-RU"/>
              </w:rPr>
            </w:pPr>
          </w:p>
        </w:tc>
        <w:tc>
          <w:tcPr>
            <w:tcW w:w="6077" w:type="dxa"/>
            <w:tcBorders>
              <w:top w:val="single" w:sz="4" w:space="0" w:color="auto"/>
              <w:left w:val="single" w:sz="4" w:space="0" w:color="auto"/>
              <w:bottom w:val="single" w:sz="4" w:space="0" w:color="auto"/>
              <w:right w:val="single" w:sz="4" w:space="0" w:color="auto"/>
            </w:tcBorders>
            <w:hideMark/>
          </w:tcPr>
          <w:p w14:paraId="1CDA0889" w14:textId="77777777" w:rsidR="007F69C1" w:rsidRDefault="007F69C1">
            <w:pPr>
              <w:spacing w:after="0" w:line="252" w:lineRule="auto"/>
              <w:jc w:val="both"/>
              <w:rPr>
                <w:rFonts w:eastAsia="Times New Roman"/>
                <w:sz w:val="24"/>
                <w:szCs w:val="24"/>
                <w:lang w:val="ro-RO" w:eastAsia="ru-RU"/>
              </w:rPr>
            </w:pPr>
            <w:r>
              <w:rPr>
                <w:rFonts w:eastAsia="Times New Roman"/>
                <w:sz w:val="24"/>
                <w:szCs w:val="24"/>
                <w:lang w:val="ro-RO" w:eastAsia="ru-RU"/>
              </w:rPr>
              <w:t>Bunurile imobiliare, inclusiv:</w:t>
            </w:r>
          </w:p>
        </w:tc>
        <w:tc>
          <w:tcPr>
            <w:tcW w:w="2410" w:type="dxa"/>
            <w:tcBorders>
              <w:top w:val="single" w:sz="4" w:space="0" w:color="auto"/>
              <w:left w:val="single" w:sz="4" w:space="0" w:color="auto"/>
              <w:bottom w:val="single" w:sz="4" w:space="0" w:color="auto"/>
              <w:right w:val="single" w:sz="4" w:space="0" w:color="auto"/>
            </w:tcBorders>
          </w:tcPr>
          <w:p w14:paraId="73862950" w14:textId="77777777" w:rsidR="007F69C1" w:rsidRDefault="007F69C1">
            <w:pPr>
              <w:spacing w:after="0" w:line="252" w:lineRule="auto"/>
              <w:jc w:val="both"/>
              <w:rPr>
                <w:rFonts w:eastAsia="Times New Roman"/>
                <w:sz w:val="24"/>
                <w:szCs w:val="24"/>
                <w:lang w:val="ro-RO" w:eastAsia="ru-RU"/>
              </w:rPr>
            </w:pPr>
          </w:p>
        </w:tc>
      </w:tr>
      <w:tr w:rsidR="007F69C1" w14:paraId="202F9FCB" w14:textId="77777777" w:rsidTr="007F69C1">
        <w:trPr>
          <w:trHeight w:val="274"/>
        </w:trPr>
        <w:tc>
          <w:tcPr>
            <w:tcW w:w="992" w:type="dxa"/>
            <w:tcBorders>
              <w:top w:val="single" w:sz="4" w:space="0" w:color="auto"/>
              <w:left w:val="single" w:sz="4" w:space="0" w:color="auto"/>
              <w:bottom w:val="single" w:sz="4" w:space="0" w:color="auto"/>
              <w:right w:val="single" w:sz="4" w:space="0" w:color="auto"/>
            </w:tcBorders>
            <w:hideMark/>
          </w:tcPr>
          <w:p w14:paraId="7D743D8E" w14:textId="77777777" w:rsidR="007F69C1" w:rsidRDefault="007F69C1">
            <w:pPr>
              <w:spacing w:after="0" w:line="252" w:lineRule="auto"/>
              <w:jc w:val="both"/>
              <w:rPr>
                <w:rFonts w:eastAsia="Times New Roman"/>
                <w:sz w:val="26"/>
                <w:szCs w:val="26"/>
                <w:lang w:val="ro-RO" w:eastAsia="ru-RU"/>
              </w:rPr>
            </w:pPr>
            <w:r>
              <w:rPr>
                <w:rFonts w:eastAsia="Times New Roman"/>
                <w:sz w:val="26"/>
                <w:szCs w:val="26"/>
                <w:lang w:val="ro-RO" w:eastAsia="ru-RU"/>
              </w:rPr>
              <w:t>1.</w:t>
            </w:r>
          </w:p>
        </w:tc>
        <w:tc>
          <w:tcPr>
            <w:tcW w:w="6077" w:type="dxa"/>
            <w:tcBorders>
              <w:top w:val="single" w:sz="4" w:space="0" w:color="auto"/>
              <w:left w:val="single" w:sz="4" w:space="0" w:color="auto"/>
              <w:bottom w:val="single" w:sz="4" w:space="0" w:color="auto"/>
              <w:right w:val="single" w:sz="4" w:space="0" w:color="auto"/>
            </w:tcBorders>
            <w:hideMark/>
          </w:tcPr>
          <w:p w14:paraId="6F6A6433" w14:textId="77777777" w:rsidR="007F69C1" w:rsidRDefault="007F69C1">
            <w:pPr>
              <w:spacing w:after="0" w:line="252" w:lineRule="auto"/>
              <w:jc w:val="both"/>
              <w:rPr>
                <w:rFonts w:eastAsia="Times New Roman"/>
                <w:sz w:val="24"/>
                <w:szCs w:val="24"/>
                <w:lang w:val="ro-RO" w:eastAsia="ru-RU"/>
              </w:rPr>
            </w:pPr>
            <w:r>
              <w:rPr>
                <w:rFonts w:eastAsia="Times New Roman"/>
                <w:b/>
                <w:sz w:val="24"/>
                <w:szCs w:val="24"/>
                <w:lang w:val="ro-RO" w:eastAsia="ru-RU"/>
              </w:rPr>
              <w:t xml:space="preserve"> </w:t>
            </w:r>
            <w:r>
              <w:rPr>
                <w:rFonts w:eastAsia="Times New Roman"/>
                <w:sz w:val="24"/>
                <w:szCs w:val="24"/>
                <w:lang w:val="ro-RO" w:eastAsia="ru-RU"/>
              </w:rPr>
              <w:t>cu destinație locativă (apartamente și case de locuit individuale terenuri aferente acestor bunuri);</w:t>
            </w:r>
          </w:p>
        </w:tc>
        <w:tc>
          <w:tcPr>
            <w:tcW w:w="2410" w:type="dxa"/>
            <w:tcBorders>
              <w:top w:val="single" w:sz="4" w:space="0" w:color="auto"/>
              <w:left w:val="single" w:sz="4" w:space="0" w:color="auto"/>
              <w:bottom w:val="single" w:sz="4" w:space="0" w:color="auto"/>
              <w:right w:val="single" w:sz="4" w:space="0" w:color="auto"/>
            </w:tcBorders>
            <w:hideMark/>
          </w:tcPr>
          <w:p w14:paraId="5F92DCDB" w14:textId="77777777" w:rsidR="007F69C1" w:rsidRDefault="007F69C1">
            <w:pPr>
              <w:spacing w:after="0" w:line="252" w:lineRule="auto"/>
              <w:jc w:val="center"/>
              <w:rPr>
                <w:rFonts w:eastAsia="Times New Roman"/>
                <w:sz w:val="24"/>
                <w:szCs w:val="24"/>
                <w:lang w:val="ro-RO" w:eastAsia="ru-RU"/>
              </w:rPr>
            </w:pPr>
            <w:r>
              <w:rPr>
                <w:rFonts w:eastAsia="Times New Roman"/>
                <w:sz w:val="24"/>
                <w:szCs w:val="24"/>
                <w:lang w:val="ro-RO" w:eastAsia="ru-RU"/>
              </w:rPr>
              <w:t>0,2%</w:t>
            </w:r>
          </w:p>
        </w:tc>
      </w:tr>
      <w:tr w:rsidR="007F69C1" w14:paraId="23372C4D" w14:textId="77777777" w:rsidTr="007F69C1">
        <w:trPr>
          <w:trHeight w:val="261"/>
        </w:trPr>
        <w:tc>
          <w:tcPr>
            <w:tcW w:w="992" w:type="dxa"/>
            <w:tcBorders>
              <w:top w:val="single" w:sz="4" w:space="0" w:color="auto"/>
              <w:left w:val="single" w:sz="4" w:space="0" w:color="auto"/>
              <w:bottom w:val="single" w:sz="4" w:space="0" w:color="auto"/>
              <w:right w:val="single" w:sz="4" w:space="0" w:color="auto"/>
            </w:tcBorders>
            <w:hideMark/>
          </w:tcPr>
          <w:p w14:paraId="5E11E73E" w14:textId="77777777" w:rsidR="007F69C1" w:rsidRDefault="007F69C1">
            <w:pPr>
              <w:spacing w:after="0" w:line="252" w:lineRule="auto"/>
              <w:jc w:val="both"/>
              <w:rPr>
                <w:rFonts w:eastAsia="Times New Roman"/>
                <w:sz w:val="26"/>
                <w:szCs w:val="26"/>
                <w:lang w:val="en-US" w:eastAsia="ru-RU"/>
              </w:rPr>
            </w:pPr>
            <w:r>
              <w:rPr>
                <w:rFonts w:eastAsia="Times New Roman"/>
                <w:sz w:val="26"/>
                <w:szCs w:val="26"/>
                <w:lang w:val="en-US" w:eastAsia="ru-RU"/>
              </w:rPr>
              <w:t>2.</w:t>
            </w:r>
          </w:p>
        </w:tc>
        <w:tc>
          <w:tcPr>
            <w:tcW w:w="6077" w:type="dxa"/>
            <w:tcBorders>
              <w:top w:val="single" w:sz="4" w:space="0" w:color="auto"/>
              <w:left w:val="single" w:sz="4" w:space="0" w:color="auto"/>
              <w:bottom w:val="single" w:sz="4" w:space="0" w:color="auto"/>
              <w:right w:val="single" w:sz="4" w:space="0" w:color="auto"/>
            </w:tcBorders>
            <w:hideMark/>
          </w:tcPr>
          <w:p w14:paraId="6FE10DB6" w14:textId="77777777" w:rsidR="007F69C1" w:rsidRDefault="007F69C1">
            <w:pPr>
              <w:spacing w:after="0" w:line="252" w:lineRule="auto"/>
              <w:jc w:val="both"/>
              <w:rPr>
                <w:rFonts w:eastAsia="Times New Roman"/>
                <w:sz w:val="24"/>
                <w:szCs w:val="24"/>
                <w:lang w:val="ro-RO" w:eastAsia="ru-RU"/>
              </w:rPr>
            </w:pPr>
            <w:r>
              <w:rPr>
                <w:rFonts w:eastAsia="Times New Roman"/>
                <w:sz w:val="24"/>
                <w:szCs w:val="24"/>
                <w:lang w:val="ro-RO" w:eastAsia="ru-RU"/>
              </w:rPr>
              <w:t>garajele și terenurile pe care acestea sunt amplasate;</w:t>
            </w:r>
          </w:p>
        </w:tc>
        <w:tc>
          <w:tcPr>
            <w:tcW w:w="2410" w:type="dxa"/>
            <w:tcBorders>
              <w:top w:val="single" w:sz="4" w:space="0" w:color="auto"/>
              <w:left w:val="single" w:sz="4" w:space="0" w:color="auto"/>
              <w:bottom w:val="single" w:sz="4" w:space="0" w:color="auto"/>
              <w:right w:val="single" w:sz="4" w:space="0" w:color="auto"/>
            </w:tcBorders>
            <w:hideMark/>
          </w:tcPr>
          <w:p w14:paraId="27D7F74E" w14:textId="77777777" w:rsidR="007F69C1" w:rsidRDefault="007F69C1">
            <w:pPr>
              <w:spacing w:after="0" w:line="252" w:lineRule="auto"/>
              <w:jc w:val="center"/>
              <w:rPr>
                <w:rFonts w:eastAsia="Times New Roman"/>
                <w:sz w:val="24"/>
                <w:szCs w:val="24"/>
                <w:lang w:val="ro-RO" w:eastAsia="ru-RU"/>
              </w:rPr>
            </w:pPr>
            <w:r>
              <w:rPr>
                <w:rFonts w:eastAsia="Times New Roman"/>
                <w:sz w:val="24"/>
                <w:szCs w:val="24"/>
                <w:lang w:val="ro-RO" w:eastAsia="ru-RU"/>
              </w:rPr>
              <w:t>0,2%</w:t>
            </w:r>
          </w:p>
        </w:tc>
      </w:tr>
      <w:tr w:rsidR="007F69C1" w14:paraId="78D194ED" w14:textId="77777777" w:rsidTr="007F69C1">
        <w:trPr>
          <w:trHeight w:val="240"/>
        </w:trPr>
        <w:tc>
          <w:tcPr>
            <w:tcW w:w="992" w:type="dxa"/>
            <w:tcBorders>
              <w:top w:val="single" w:sz="4" w:space="0" w:color="auto"/>
              <w:left w:val="single" w:sz="4" w:space="0" w:color="auto"/>
              <w:bottom w:val="single" w:sz="4" w:space="0" w:color="auto"/>
              <w:right w:val="single" w:sz="4" w:space="0" w:color="auto"/>
            </w:tcBorders>
            <w:hideMark/>
          </w:tcPr>
          <w:p w14:paraId="16AB4BF5" w14:textId="77777777" w:rsidR="007F69C1" w:rsidRDefault="007F69C1">
            <w:pPr>
              <w:spacing w:after="0" w:line="252" w:lineRule="auto"/>
              <w:jc w:val="both"/>
              <w:rPr>
                <w:rFonts w:eastAsia="Times New Roman"/>
                <w:sz w:val="26"/>
                <w:szCs w:val="26"/>
                <w:lang w:val="ro-RO" w:eastAsia="ru-RU"/>
              </w:rPr>
            </w:pPr>
            <w:r>
              <w:rPr>
                <w:rFonts w:eastAsia="Times New Roman"/>
                <w:sz w:val="26"/>
                <w:szCs w:val="26"/>
                <w:lang w:val="ro-RO" w:eastAsia="ru-RU"/>
              </w:rPr>
              <w:t>3.</w:t>
            </w:r>
          </w:p>
        </w:tc>
        <w:tc>
          <w:tcPr>
            <w:tcW w:w="6077" w:type="dxa"/>
            <w:tcBorders>
              <w:top w:val="single" w:sz="4" w:space="0" w:color="auto"/>
              <w:left w:val="single" w:sz="4" w:space="0" w:color="auto"/>
              <w:bottom w:val="single" w:sz="4" w:space="0" w:color="auto"/>
              <w:right w:val="single" w:sz="4" w:space="0" w:color="auto"/>
            </w:tcBorders>
            <w:hideMark/>
          </w:tcPr>
          <w:p w14:paraId="448DC281" w14:textId="77777777" w:rsidR="007F69C1" w:rsidRDefault="007F69C1">
            <w:pPr>
              <w:spacing w:after="0" w:line="252" w:lineRule="auto"/>
              <w:jc w:val="both"/>
              <w:rPr>
                <w:rFonts w:eastAsia="Times New Roman"/>
                <w:sz w:val="24"/>
                <w:szCs w:val="24"/>
                <w:lang w:val="ro-RO" w:eastAsia="ru-RU"/>
              </w:rPr>
            </w:pPr>
            <w:r>
              <w:rPr>
                <w:rFonts w:eastAsia="Times New Roman"/>
                <w:sz w:val="24"/>
                <w:szCs w:val="24"/>
                <w:lang w:val="ro-RO" w:eastAsia="ru-RU"/>
              </w:rPr>
              <w:t>Terenurile agricole cu construcții amplasate pe ele</w:t>
            </w:r>
          </w:p>
        </w:tc>
        <w:tc>
          <w:tcPr>
            <w:tcW w:w="2410" w:type="dxa"/>
            <w:tcBorders>
              <w:top w:val="single" w:sz="4" w:space="0" w:color="auto"/>
              <w:left w:val="single" w:sz="4" w:space="0" w:color="auto"/>
              <w:bottom w:val="single" w:sz="4" w:space="0" w:color="auto"/>
              <w:right w:val="single" w:sz="4" w:space="0" w:color="auto"/>
            </w:tcBorders>
            <w:hideMark/>
          </w:tcPr>
          <w:p w14:paraId="0D6BBA2A" w14:textId="77777777" w:rsidR="007F69C1" w:rsidRDefault="007F69C1">
            <w:pPr>
              <w:spacing w:after="0" w:line="252" w:lineRule="auto"/>
              <w:jc w:val="center"/>
              <w:rPr>
                <w:rFonts w:eastAsia="Times New Roman"/>
                <w:sz w:val="24"/>
                <w:szCs w:val="24"/>
                <w:lang w:val="ro-RO" w:eastAsia="ru-RU"/>
              </w:rPr>
            </w:pPr>
            <w:r>
              <w:rPr>
                <w:rFonts w:eastAsia="Times New Roman"/>
                <w:sz w:val="24"/>
                <w:szCs w:val="24"/>
                <w:lang w:val="ro-RO" w:eastAsia="ru-RU"/>
              </w:rPr>
              <w:t>0,1%</w:t>
            </w:r>
          </w:p>
        </w:tc>
      </w:tr>
      <w:tr w:rsidR="007F69C1" w14:paraId="79E30CA0" w14:textId="77777777" w:rsidTr="007F69C1">
        <w:trPr>
          <w:trHeight w:val="558"/>
        </w:trPr>
        <w:tc>
          <w:tcPr>
            <w:tcW w:w="992" w:type="dxa"/>
            <w:tcBorders>
              <w:top w:val="single" w:sz="4" w:space="0" w:color="auto"/>
              <w:left w:val="single" w:sz="4" w:space="0" w:color="auto"/>
              <w:bottom w:val="single" w:sz="4" w:space="0" w:color="auto"/>
              <w:right w:val="single" w:sz="4" w:space="0" w:color="auto"/>
            </w:tcBorders>
            <w:hideMark/>
          </w:tcPr>
          <w:p w14:paraId="1B4B46BB" w14:textId="77777777" w:rsidR="007F69C1" w:rsidRDefault="007F69C1">
            <w:pPr>
              <w:spacing w:after="0" w:line="252" w:lineRule="auto"/>
              <w:jc w:val="both"/>
              <w:rPr>
                <w:rFonts w:eastAsia="Times New Roman"/>
                <w:sz w:val="26"/>
                <w:szCs w:val="26"/>
                <w:lang w:val="ro-RO" w:eastAsia="ru-RU"/>
              </w:rPr>
            </w:pPr>
            <w:r>
              <w:rPr>
                <w:rFonts w:eastAsia="Times New Roman"/>
                <w:sz w:val="26"/>
                <w:szCs w:val="26"/>
                <w:lang w:val="ro-RO" w:eastAsia="ru-RU"/>
              </w:rPr>
              <w:t>4.</w:t>
            </w:r>
          </w:p>
        </w:tc>
        <w:tc>
          <w:tcPr>
            <w:tcW w:w="6077" w:type="dxa"/>
            <w:tcBorders>
              <w:top w:val="single" w:sz="4" w:space="0" w:color="auto"/>
              <w:left w:val="single" w:sz="4" w:space="0" w:color="auto"/>
              <w:bottom w:val="single" w:sz="4" w:space="0" w:color="auto"/>
              <w:right w:val="single" w:sz="4" w:space="0" w:color="auto"/>
            </w:tcBorders>
            <w:hideMark/>
          </w:tcPr>
          <w:p w14:paraId="31E52683" w14:textId="77777777" w:rsidR="007F69C1" w:rsidRDefault="007F69C1">
            <w:pPr>
              <w:spacing w:after="0" w:line="252" w:lineRule="auto"/>
              <w:rPr>
                <w:rFonts w:eastAsia="Times New Roman"/>
                <w:sz w:val="24"/>
                <w:szCs w:val="24"/>
                <w:lang w:val="ro-RO" w:eastAsia="ru-RU"/>
              </w:rPr>
            </w:pPr>
            <w:r>
              <w:rPr>
                <w:rFonts w:eastAsia="Times New Roman"/>
                <w:sz w:val="24"/>
                <w:szCs w:val="24"/>
                <w:lang w:val="ro-RO" w:eastAsia="ru-RU"/>
              </w:rPr>
              <w:t xml:space="preserve">Bunurile imobiliare cu altă destinație decât cea locativă sau agricolă, inclusiv </w:t>
            </w:r>
            <w:r>
              <w:rPr>
                <w:rFonts w:eastAsia="Times New Roman"/>
                <w:b/>
                <w:i/>
                <w:sz w:val="24"/>
                <w:szCs w:val="24"/>
                <w:lang w:val="ro-RO" w:eastAsia="ru-RU"/>
              </w:rPr>
              <w:t>exceptând</w:t>
            </w:r>
            <w:r>
              <w:rPr>
                <w:rFonts w:eastAsia="Times New Roman"/>
                <w:sz w:val="24"/>
                <w:szCs w:val="24"/>
                <w:lang w:val="ro-RO" w:eastAsia="ru-RU"/>
              </w:rPr>
              <w:t xml:space="preserve"> garajele și terenurile pe care acestea sunt amplasate și loturile întovărășirilor pomicole cu sau fără construcții amplasate pe ele. </w:t>
            </w:r>
          </w:p>
        </w:tc>
        <w:tc>
          <w:tcPr>
            <w:tcW w:w="2410" w:type="dxa"/>
            <w:tcBorders>
              <w:top w:val="single" w:sz="4" w:space="0" w:color="auto"/>
              <w:left w:val="single" w:sz="4" w:space="0" w:color="auto"/>
              <w:bottom w:val="single" w:sz="4" w:space="0" w:color="auto"/>
              <w:right w:val="single" w:sz="4" w:space="0" w:color="auto"/>
            </w:tcBorders>
            <w:hideMark/>
          </w:tcPr>
          <w:p w14:paraId="3F033A5E" w14:textId="77777777" w:rsidR="007F69C1" w:rsidRDefault="007F69C1">
            <w:pPr>
              <w:spacing w:after="0" w:line="252" w:lineRule="auto"/>
              <w:jc w:val="center"/>
              <w:rPr>
                <w:rFonts w:eastAsia="Times New Roman"/>
                <w:b/>
                <w:sz w:val="24"/>
                <w:szCs w:val="24"/>
                <w:lang w:val="ro-RO" w:eastAsia="ru-RU"/>
              </w:rPr>
            </w:pPr>
            <w:r>
              <w:rPr>
                <w:rFonts w:eastAsia="Times New Roman"/>
                <w:b/>
                <w:sz w:val="24"/>
                <w:szCs w:val="24"/>
                <w:lang w:val="ro-RO" w:eastAsia="ru-RU"/>
              </w:rPr>
              <w:t>0,3%</w:t>
            </w:r>
          </w:p>
        </w:tc>
      </w:tr>
      <w:tr w:rsidR="007F69C1" w:rsidRPr="00201532" w14:paraId="29A9B4F2" w14:textId="77777777" w:rsidTr="007F69C1">
        <w:trPr>
          <w:trHeight w:val="297"/>
        </w:trPr>
        <w:tc>
          <w:tcPr>
            <w:tcW w:w="992" w:type="dxa"/>
            <w:tcBorders>
              <w:top w:val="single" w:sz="4" w:space="0" w:color="auto"/>
              <w:left w:val="single" w:sz="4" w:space="0" w:color="auto"/>
              <w:bottom w:val="single" w:sz="4" w:space="0" w:color="auto"/>
              <w:right w:val="single" w:sz="4" w:space="0" w:color="auto"/>
            </w:tcBorders>
            <w:hideMark/>
          </w:tcPr>
          <w:p w14:paraId="16684638" w14:textId="77777777" w:rsidR="007F69C1" w:rsidRDefault="007F69C1">
            <w:pPr>
              <w:spacing w:after="0" w:line="276" w:lineRule="auto"/>
              <w:jc w:val="center"/>
              <w:rPr>
                <w:rFonts w:eastAsia="Times New Roman"/>
                <w:b/>
                <w:sz w:val="26"/>
                <w:szCs w:val="26"/>
                <w:lang w:val="ro-RO" w:eastAsia="ru-RU"/>
              </w:rPr>
            </w:pPr>
            <w:r>
              <w:rPr>
                <w:rFonts w:eastAsia="Times New Roman"/>
                <w:b/>
                <w:sz w:val="26"/>
                <w:szCs w:val="26"/>
                <w:lang w:val="ro-RO" w:eastAsia="ru-RU"/>
              </w:rPr>
              <w:t>II</w:t>
            </w:r>
          </w:p>
        </w:tc>
        <w:tc>
          <w:tcPr>
            <w:tcW w:w="8487" w:type="dxa"/>
            <w:gridSpan w:val="2"/>
            <w:tcBorders>
              <w:top w:val="single" w:sz="4" w:space="0" w:color="auto"/>
              <w:left w:val="single" w:sz="4" w:space="0" w:color="auto"/>
              <w:bottom w:val="single" w:sz="4" w:space="0" w:color="auto"/>
              <w:right w:val="single" w:sz="4" w:space="0" w:color="auto"/>
            </w:tcBorders>
            <w:hideMark/>
          </w:tcPr>
          <w:p w14:paraId="395AA1FE" w14:textId="77777777" w:rsidR="007F69C1" w:rsidRDefault="007F69C1">
            <w:pPr>
              <w:spacing w:after="0" w:line="276" w:lineRule="auto"/>
              <w:jc w:val="center"/>
              <w:rPr>
                <w:rFonts w:eastAsia="Times New Roman"/>
                <w:b/>
                <w:sz w:val="24"/>
                <w:szCs w:val="24"/>
                <w:lang w:val="ro-RO" w:eastAsia="ru-RU"/>
              </w:rPr>
            </w:pPr>
            <w:r>
              <w:rPr>
                <w:rFonts w:eastAsia="Times New Roman"/>
                <w:b/>
                <w:sz w:val="24"/>
                <w:szCs w:val="24"/>
                <w:lang w:val="ro-RO" w:eastAsia="ru-RU"/>
              </w:rPr>
              <w:t xml:space="preserve">Cotele concrete la impozitul funciar </w:t>
            </w:r>
          </w:p>
          <w:p w14:paraId="65056A55" w14:textId="77777777" w:rsidR="007F69C1" w:rsidRDefault="007F69C1">
            <w:pPr>
              <w:spacing w:after="0" w:line="252" w:lineRule="auto"/>
              <w:jc w:val="center"/>
              <w:rPr>
                <w:rFonts w:eastAsia="Times New Roman"/>
                <w:sz w:val="24"/>
                <w:szCs w:val="24"/>
                <w:lang w:val="ro-RO" w:eastAsia="ru-RU"/>
              </w:rPr>
            </w:pPr>
            <w:r>
              <w:rPr>
                <w:rFonts w:eastAsia="Times New Roman"/>
                <w:sz w:val="24"/>
                <w:szCs w:val="24"/>
                <w:lang w:val="ro-RO" w:eastAsia="ru-RU"/>
              </w:rPr>
              <w:t>pentru terenurile neevaluate de către organele cadastrale în scopul impozitării</w:t>
            </w:r>
          </w:p>
          <w:p w14:paraId="1BCD2FA6" w14:textId="77777777" w:rsidR="007F69C1" w:rsidRDefault="007F69C1">
            <w:pPr>
              <w:spacing w:after="0" w:line="276" w:lineRule="auto"/>
              <w:rPr>
                <w:rFonts w:eastAsia="Times New Roman"/>
                <w:b/>
                <w:i/>
                <w:sz w:val="24"/>
                <w:szCs w:val="24"/>
                <w:lang w:val="ro-RO" w:eastAsia="ru-RU"/>
              </w:rPr>
            </w:pPr>
            <w:r>
              <w:rPr>
                <w:rFonts w:eastAsia="Times New Roman"/>
                <w:i/>
                <w:sz w:val="24"/>
                <w:szCs w:val="24"/>
                <w:lang w:val="ro-RO" w:eastAsia="ru-RU"/>
              </w:rPr>
              <w:t>(conform  Anexei nr. 1</w:t>
            </w:r>
            <w:r>
              <w:rPr>
                <w:rFonts w:eastAsia="Times New Roman"/>
                <w:i/>
                <w:sz w:val="24"/>
                <w:szCs w:val="24"/>
                <w:lang w:val="pt-PT" w:eastAsia="ru-RU"/>
              </w:rPr>
              <w:t xml:space="preserve"> </w:t>
            </w:r>
            <w:r>
              <w:rPr>
                <w:rFonts w:eastAsia="Times New Roman"/>
                <w:i/>
                <w:sz w:val="24"/>
                <w:szCs w:val="24"/>
                <w:lang w:val="ro-RO" w:eastAsia="ru-RU"/>
              </w:rPr>
              <w:t>la Legea pentru punerea în aplicare a titlului VI din Codul fiscal nr.1056 din 16.06.2000)</w:t>
            </w:r>
          </w:p>
        </w:tc>
      </w:tr>
      <w:tr w:rsidR="007F69C1" w14:paraId="7009DA10" w14:textId="77777777" w:rsidTr="007F69C1">
        <w:trPr>
          <w:trHeight w:val="1106"/>
        </w:trPr>
        <w:tc>
          <w:tcPr>
            <w:tcW w:w="992" w:type="dxa"/>
            <w:vMerge w:val="restart"/>
            <w:tcBorders>
              <w:top w:val="single" w:sz="4" w:space="0" w:color="auto"/>
              <w:left w:val="single" w:sz="4" w:space="0" w:color="auto"/>
              <w:bottom w:val="single" w:sz="4" w:space="0" w:color="auto"/>
              <w:right w:val="single" w:sz="4" w:space="0" w:color="auto"/>
            </w:tcBorders>
          </w:tcPr>
          <w:p w14:paraId="6E8F5FE2" w14:textId="77777777" w:rsidR="007F69C1" w:rsidRDefault="007F69C1">
            <w:pPr>
              <w:spacing w:after="0" w:line="252" w:lineRule="auto"/>
              <w:jc w:val="both"/>
              <w:rPr>
                <w:rFonts w:eastAsia="Times New Roman"/>
                <w:sz w:val="26"/>
                <w:szCs w:val="26"/>
                <w:lang w:val="ro-RO" w:eastAsia="ru-RU"/>
              </w:rPr>
            </w:pPr>
            <w:r>
              <w:rPr>
                <w:rFonts w:eastAsia="Times New Roman"/>
                <w:sz w:val="26"/>
                <w:szCs w:val="26"/>
                <w:lang w:val="ro-RO" w:eastAsia="ru-RU"/>
              </w:rPr>
              <w:t>5.</w:t>
            </w:r>
          </w:p>
          <w:p w14:paraId="0D5E553E" w14:textId="77777777" w:rsidR="007F69C1" w:rsidRDefault="007F69C1">
            <w:pPr>
              <w:spacing w:after="0" w:line="252" w:lineRule="auto"/>
              <w:jc w:val="both"/>
              <w:rPr>
                <w:rFonts w:eastAsia="Times New Roman"/>
                <w:sz w:val="26"/>
                <w:szCs w:val="26"/>
                <w:lang w:val="ro-RO" w:eastAsia="ru-RU"/>
              </w:rPr>
            </w:pPr>
          </w:p>
        </w:tc>
        <w:tc>
          <w:tcPr>
            <w:tcW w:w="6077" w:type="dxa"/>
            <w:vMerge w:val="restart"/>
            <w:tcBorders>
              <w:top w:val="single" w:sz="4" w:space="0" w:color="auto"/>
              <w:left w:val="single" w:sz="4" w:space="0" w:color="auto"/>
              <w:bottom w:val="single" w:sz="4" w:space="0" w:color="auto"/>
              <w:right w:val="single" w:sz="4" w:space="0" w:color="auto"/>
            </w:tcBorders>
            <w:hideMark/>
          </w:tcPr>
          <w:p w14:paraId="76F8F3FA" w14:textId="77777777" w:rsidR="007F69C1" w:rsidRDefault="007F69C1">
            <w:pPr>
              <w:spacing w:after="0" w:line="276" w:lineRule="auto"/>
              <w:rPr>
                <w:rFonts w:eastAsia="Times New Roman"/>
                <w:b/>
                <w:sz w:val="24"/>
                <w:szCs w:val="24"/>
                <w:lang w:val="ro-RO" w:eastAsia="ru-RU"/>
              </w:rPr>
            </w:pPr>
            <w:r>
              <w:rPr>
                <w:rFonts w:eastAsia="Times New Roman"/>
                <w:b/>
                <w:sz w:val="24"/>
                <w:szCs w:val="24"/>
                <w:lang w:val="ro-RO" w:eastAsia="ru-RU"/>
              </w:rPr>
              <w:t>Terenurile cu destinație agricolă:</w:t>
            </w:r>
          </w:p>
          <w:p w14:paraId="47B4B076" w14:textId="77777777" w:rsidR="007F69C1" w:rsidRDefault="007F69C1">
            <w:pPr>
              <w:spacing w:after="0" w:line="276" w:lineRule="auto"/>
              <w:rPr>
                <w:rFonts w:eastAsia="Times New Roman"/>
                <w:sz w:val="24"/>
                <w:szCs w:val="24"/>
                <w:lang w:val="ro-RO" w:eastAsia="ru-RU"/>
              </w:rPr>
            </w:pPr>
            <w:r>
              <w:rPr>
                <w:rFonts w:eastAsia="Times New Roman"/>
                <w:sz w:val="24"/>
                <w:szCs w:val="24"/>
                <w:lang w:val="ro-RO" w:eastAsia="ru-RU"/>
              </w:rPr>
              <w:t>1) toate terenurile, altele decât cele destinate fânețelor și pășunilor:</w:t>
            </w:r>
          </w:p>
          <w:p w14:paraId="79E27568" w14:textId="77777777" w:rsidR="007F69C1" w:rsidRDefault="007F69C1">
            <w:pPr>
              <w:spacing w:after="0" w:line="276" w:lineRule="auto"/>
              <w:rPr>
                <w:rFonts w:eastAsia="Times New Roman"/>
                <w:sz w:val="24"/>
                <w:szCs w:val="24"/>
                <w:lang w:val="ro-RO" w:eastAsia="ru-RU"/>
              </w:rPr>
            </w:pPr>
            <w:r>
              <w:rPr>
                <w:rFonts w:eastAsia="Times New Roman"/>
                <w:sz w:val="24"/>
                <w:szCs w:val="24"/>
                <w:lang w:val="ro-RO" w:eastAsia="ru-RU"/>
              </w:rPr>
              <w:t>a)</w:t>
            </w:r>
            <w:r>
              <w:rPr>
                <w:rFonts w:eastAsia="Times New Roman"/>
                <w:b/>
                <w:sz w:val="24"/>
                <w:szCs w:val="24"/>
                <w:lang w:val="ro-RO" w:eastAsia="ru-RU"/>
              </w:rPr>
              <w:t xml:space="preserve"> </w:t>
            </w:r>
            <w:r>
              <w:rPr>
                <w:rFonts w:eastAsia="Times New Roman"/>
                <w:sz w:val="24"/>
                <w:szCs w:val="24"/>
                <w:lang w:val="ro-RO" w:eastAsia="ru-RU"/>
              </w:rPr>
              <w:t>care au</w:t>
            </w:r>
            <w:r>
              <w:rPr>
                <w:rFonts w:eastAsia="Times New Roman"/>
                <w:b/>
                <w:sz w:val="24"/>
                <w:szCs w:val="24"/>
                <w:lang w:val="ro-RO" w:eastAsia="ru-RU"/>
              </w:rPr>
              <w:t xml:space="preserve"> </w:t>
            </w:r>
            <w:r>
              <w:rPr>
                <w:rFonts w:eastAsia="Times New Roman"/>
                <w:sz w:val="24"/>
                <w:szCs w:val="24"/>
                <w:lang w:val="ro-RO" w:eastAsia="ru-RU"/>
              </w:rPr>
              <w:t>indici cadastrali</w:t>
            </w:r>
          </w:p>
          <w:p w14:paraId="7FBF0F1D" w14:textId="77777777" w:rsidR="007F69C1" w:rsidRDefault="007F69C1">
            <w:pPr>
              <w:spacing w:after="0" w:line="276" w:lineRule="auto"/>
              <w:rPr>
                <w:rFonts w:eastAsia="Times New Roman"/>
                <w:color w:val="FF0000"/>
                <w:sz w:val="24"/>
                <w:szCs w:val="24"/>
                <w:lang w:val="ro-RO" w:eastAsia="ru-RU"/>
              </w:rPr>
            </w:pPr>
            <w:r>
              <w:rPr>
                <w:rFonts w:eastAsia="Times New Roman"/>
                <w:sz w:val="24"/>
                <w:szCs w:val="24"/>
                <w:lang w:val="ro-RO" w:eastAsia="ru-RU"/>
              </w:rPr>
              <w:t>b) care nu au indici cadastrali</w:t>
            </w:r>
          </w:p>
        </w:tc>
        <w:tc>
          <w:tcPr>
            <w:tcW w:w="2410" w:type="dxa"/>
            <w:tcBorders>
              <w:top w:val="single" w:sz="4" w:space="0" w:color="auto"/>
              <w:left w:val="single" w:sz="4" w:space="0" w:color="auto"/>
              <w:bottom w:val="single" w:sz="4" w:space="0" w:color="auto"/>
              <w:right w:val="single" w:sz="4" w:space="0" w:color="auto"/>
            </w:tcBorders>
          </w:tcPr>
          <w:p w14:paraId="5FB3C0F2" w14:textId="77777777" w:rsidR="007F69C1" w:rsidRDefault="007F69C1">
            <w:pPr>
              <w:spacing w:after="0" w:line="252" w:lineRule="auto"/>
              <w:rPr>
                <w:rFonts w:eastAsia="Times New Roman"/>
                <w:sz w:val="24"/>
                <w:szCs w:val="24"/>
                <w:lang w:val="ro-RO" w:eastAsia="ru-RU"/>
              </w:rPr>
            </w:pPr>
          </w:p>
          <w:p w14:paraId="0DFDF609" w14:textId="77777777" w:rsidR="007F69C1" w:rsidRDefault="007F69C1">
            <w:pPr>
              <w:spacing w:after="0" w:line="252" w:lineRule="auto"/>
              <w:rPr>
                <w:rFonts w:eastAsia="Times New Roman"/>
                <w:sz w:val="24"/>
                <w:szCs w:val="24"/>
                <w:lang w:val="ro-RO" w:eastAsia="ru-RU"/>
              </w:rPr>
            </w:pPr>
          </w:p>
          <w:p w14:paraId="62D45CE2" w14:textId="77777777" w:rsidR="007F69C1" w:rsidRDefault="007F69C1">
            <w:pPr>
              <w:spacing w:after="0" w:line="252" w:lineRule="auto"/>
              <w:rPr>
                <w:rFonts w:eastAsia="Times New Roman"/>
                <w:sz w:val="24"/>
                <w:szCs w:val="24"/>
                <w:lang w:val="ro-RO" w:eastAsia="ru-RU"/>
              </w:rPr>
            </w:pPr>
          </w:p>
          <w:p w14:paraId="07FC2AFD" w14:textId="77777777" w:rsidR="007F69C1" w:rsidRDefault="007F69C1">
            <w:pPr>
              <w:spacing w:after="0" w:line="252" w:lineRule="auto"/>
              <w:rPr>
                <w:rFonts w:eastAsia="Times New Roman"/>
                <w:sz w:val="24"/>
                <w:szCs w:val="24"/>
                <w:lang w:val="ro-RO" w:eastAsia="ru-RU"/>
              </w:rPr>
            </w:pPr>
            <w:r>
              <w:rPr>
                <w:rFonts w:eastAsia="Times New Roman"/>
                <w:sz w:val="24"/>
                <w:szCs w:val="24"/>
                <w:lang w:val="ro-RO" w:eastAsia="ru-RU"/>
              </w:rPr>
              <w:t>2,0 lei pentru 1grad-hectar</w:t>
            </w:r>
          </w:p>
        </w:tc>
      </w:tr>
      <w:tr w:rsidR="007F69C1" w14:paraId="0ECF3238" w14:textId="77777777" w:rsidTr="007F69C1">
        <w:trPr>
          <w:trHeight w:val="272"/>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4FF93D2" w14:textId="77777777" w:rsidR="007F69C1" w:rsidRDefault="007F69C1">
            <w:pPr>
              <w:spacing w:after="0" w:line="256" w:lineRule="auto"/>
              <w:rPr>
                <w:rFonts w:eastAsia="Times New Roman"/>
                <w:sz w:val="26"/>
                <w:szCs w:val="26"/>
                <w:lang w:val="ro-RO" w:eastAsia="ru-RU"/>
              </w:rPr>
            </w:pPr>
          </w:p>
        </w:tc>
        <w:tc>
          <w:tcPr>
            <w:tcW w:w="8487" w:type="dxa"/>
            <w:vMerge/>
            <w:tcBorders>
              <w:top w:val="single" w:sz="4" w:space="0" w:color="auto"/>
              <w:left w:val="single" w:sz="4" w:space="0" w:color="auto"/>
              <w:bottom w:val="single" w:sz="4" w:space="0" w:color="auto"/>
              <w:right w:val="single" w:sz="4" w:space="0" w:color="auto"/>
            </w:tcBorders>
            <w:vAlign w:val="center"/>
            <w:hideMark/>
          </w:tcPr>
          <w:p w14:paraId="1BD6AA72" w14:textId="77777777" w:rsidR="007F69C1" w:rsidRDefault="007F69C1">
            <w:pPr>
              <w:spacing w:after="0" w:line="256" w:lineRule="auto"/>
              <w:rPr>
                <w:rFonts w:eastAsia="Times New Roman"/>
                <w:color w:val="FF0000"/>
                <w:sz w:val="24"/>
                <w:szCs w:val="24"/>
                <w:lang w:val="ro-RO" w:eastAsia="ru-RU"/>
              </w:rPr>
            </w:pPr>
          </w:p>
        </w:tc>
        <w:tc>
          <w:tcPr>
            <w:tcW w:w="2410" w:type="dxa"/>
            <w:tcBorders>
              <w:top w:val="single" w:sz="4" w:space="0" w:color="auto"/>
              <w:left w:val="single" w:sz="4" w:space="0" w:color="auto"/>
              <w:bottom w:val="single" w:sz="4" w:space="0" w:color="auto"/>
              <w:right w:val="single" w:sz="4" w:space="0" w:color="auto"/>
            </w:tcBorders>
            <w:hideMark/>
          </w:tcPr>
          <w:p w14:paraId="15559203" w14:textId="77777777" w:rsidR="007F69C1" w:rsidRDefault="007F69C1">
            <w:pPr>
              <w:spacing w:after="0" w:line="252" w:lineRule="auto"/>
              <w:rPr>
                <w:rFonts w:eastAsia="Times New Roman"/>
                <w:sz w:val="24"/>
                <w:szCs w:val="24"/>
                <w:lang w:val="ro-RO" w:eastAsia="ru-RU"/>
              </w:rPr>
            </w:pPr>
            <w:r>
              <w:rPr>
                <w:rFonts w:eastAsia="Times New Roman"/>
                <w:sz w:val="24"/>
                <w:szCs w:val="24"/>
                <w:lang w:val="ro-RO" w:eastAsia="ru-RU"/>
              </w:rPr>
              <w:t>110 lei pentru 1ha</w:t>
            </w:r>
          </w:p>
        </w:tc>
      </w:tr>
      <w:tr w:rsidR="007F69C1" w14:paraId="7C5D6503" w14:textId="77777777" w:rsidTr="007F69C1">
        <w:trPr>
          <w:trHeight w:val="77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3DC63981" w14:textId="77777777" w:rsidR="007F69C1" w:rsidRDefault="007F69C1">
            <w:pPr>
              <w:spacing w:after="0" w:line="256" w:lineRule="auto"/>
              <w:rPr>
                <w:rFonts w:eastAsia="Times New Roman"/>
                <w:sz w:val="26"/>
                <w:szCs w:val="26"/>
                <w:lang w:val="ro-RO" w:eastAsia="ru-RU"/>
              </w:rPr>
            </w:pPr>
          </w:p>
        </w:tc>
        <w:tc>
          <w:tcPr>
            <w:tcW w:w="6077" w:type="dxa"/>
            <w:vMerge w:val="restart"/>
            <w:tcBorders>
              <w:top w:val="single" w:sz="4" w:space="0" w:color="auto"/>
              <w:left w:val="single" w:sz="4" w:space="0" w:color="auto"/>
              <w:bottom w:val="single" w:sz="4" w:space="0" w:color="auto"/>
              <w:right w:val="single" w:sz="4" w:space="0" w:color="auto"/>
            </w:tcBorders>
            <w:hideMark/>
          </w:tcPr>
          <w:p w14:paraId="7898D550" w14:textId="77777777" w:rsidR="007F69C1" w:rsidRDefault="007F69C1">
            <w:pPr>
              <w:spacing w:after="0" w:line="276" w:lineRule="auto"/>
              <w:rPr>
                <w:rFonts w:eastAsia="Times New Roman"/>
                <w:sz w:val="24"/>
                <w:szCs w:val="24"/>
                <w:lang w:val="ro-RO" w:eastAsia="ru-RU"/>
              </w:rPr>
            </w:pPr>
            <w:r>
              <w:rPr>
                <w:rFonts w:eastAsia="Times New Roman"/>
                <w:sz w:val="24"/>
                <w:szCs w:val="24"/>
                <w:lang w:val="ro-RO" w:eastAsia="ru-RU"/>
              </w:rPr>
              <w:t>2) Terenurile destinate fânețelor și pășunilor:</w:t>
            </w:r>
          </w:p>
          <w:p w14:paraId="1A3C5AE5" w14:textId="77777777" w:rsidR="007F69C1" w:rsidRDefault="007F69C1">
            <w:pPr>
              <w:spacing w:after="0" w:line="276" w:lineRule="auto"/>
              <w:rPr>
                <w:rFonts w:eastAsia="Times New Roman"/>
                <w:sz w:val="24"/>
                <w:szCs w:val="24"/>
                <w:lang w:val="ro-RO" w:eastAsia="ru-RU"/>
              </w:rPr>
            </w:pPr>
            <w:r>
              <w:rPr>
                <w:rFonts w:eastAsia="Times New Roman"/>
                <w:sz w:val="24"/>
                <w:szCs w:val="24"/>
                <w:lang w:val="ro-RO" w:eastAsia="ru-RU"/>
              </w:rPr>
              <w:t>a)</w:t>
            </w:r>
            <w:r>
              <w:rPr>
                <w:rFonts w:eastAsia="Times New Roman"/>
                <w:b/>
                <w:sz w:val="24"/>
                <w:szCs w:val="24"/>
                <w:lang w:val="ro-RO" w:eastAsia="ru-RU"/>
              </w:rPr>
              <w:t xml:space="preserve"> </w:t>
            </w:r>
            <w:r>
              <w:rPr>
                <w:rFonts w:eastAsia="Times New Roman"/>
                <w:sz w:val="24"/>
                <w:szCs w:val="24"/>
                <w:lang w:val="ro-RO" w:eastAsia="ru-RU"/>
              </w:rPr>
              <w:t>care au</w:t>
            </w:r>
            <w:r>
              <w:rPr>
                <w:rFonts w:eastAsia="Times New Roman"/>
                <w:b/>
                <w:sz w:val="24"/>
                <w:szCs w:val="24"/>
                <w:lang w:val="ro-RO" w:eastAsia="ru-RU"/>
              </w:rPr>
              <w:t xml:space="preserve"> </w:t>
            </w:r>
            <w:r>
              <w:rPr>
                <w:rFonts w:eastAsia="Times New Roman"/>
                <w:sz w:val="24"/>
                <w:szCs w:val="24"/>
                <w:lang w:val="ro-RO" w:eastAsia="ru-RU"/>
              </w:rPr>
              <w:t>indici cadastrali</w:t>
            </w:r>
          </w:p>
          <w:p w14:paraId="1877CE59" w14:textId="77777777" w:rsidR="007F69C1" w:rsidRDefault="007F69C1">
            <w:pPr>
              <w:spacing w:after="0" w:line="276" w:lineRule="auto"/>
              <w:rPr>
                <w:rFonts w:eastAsia="Times New Roman"/>
                <w:sz w:val="24"/>
                <w:szCs w:val="24"/>
                <w:lang w:val="ro-RO" w:eastAsia="ru-RU"/>
              </w:rPr>
            </w:pPr>
            <w:r>
              <w:rPr>
                <w:rFonts w:eastAsia="Times New Roman"/>
                <w:sz w:val="24"/>
                <w:szCs w:val="24"/>
                <w:lang w:val="ro-RO" w:eastAsia="ru-RU"/>
              </w:rPr>
              <w:t>b) care nu au indici cadastrali</w:t>
            </w:r>
          </w:p>
        </w:tc>
        <w:tc>
          <w:tcPr>
            <w:tcW w:w="2410" w:type="dxa"/>
            <w:tcBorders>
              <w:top w:val="single" w:sz="4" w:space="0" w:color="auto"/>
              <w:left w:val="single" w:sz="4" w:space="0" w:color="auto"/>
              <w:bottom w:val="single" w:sz="4" w:space="0" w:color="auto"/>
              <w:right w:val="single" w:sz="4" w:space="0" w:color="auto"/>
            </w:tcBorders>
          </w:tcPr>
          <w:p w14:paraId="4733E6ED" w14:textId="77777777" w:rsidR="007F69C1" w:rsidRDefault="007F69C1">
            <w:pPr>
              <w:spacing w:after="0" w:line="252" w:lineRule="auto"/>
              <w:rPr>
                <w:rFonts w:eastAsia="Times New Roman"/>
                <w:sz w:val="24"/>
                <w:szCs w:val="24"/>
                <w:lang w:val="ro-RO" w:eastAsia="ru-RU"/>
              </w:rPr>
            </w:pPr>
          </w:p>
          <w:p w14:paraId="2D2EED96" w14:textId="77777777" w:rsidR="007F69C1" w:rsidRDefault="007F69C1">
            <w:pPr>
              <w:spacing w:after="0" w:line="252" w:lineRule="auto"/>
              <w:rPr>
                <w:rFonts w:eastAsia="Times New Roman"/>
                <w:sz w:val="24"/>
                <w:szCs w:val="24"/>
                <w:lang w:val="ro-RO" w:eastAsia="ru-RU"/>
              </w:rPr>
            </w:pPr>
            <w:r>
              <w:rPr>
                <w:rFonts w:eastAsia="Times New Roman"/>
                <w:sz w:val="24"/>
                <w:szCs w:val="24"/>
                <w:lang w:val="ro-RO" w:eastAsia="ru-RU"/>
              </w:rPr>
              <w:t>0,75 lei pentru 1grad-hectar</w:t>
            </w:r>
          </w:p>
        </w:tc>
      </w:tr>
      <w:tr w:rsidR="007F69C1" w14:paraId="1B40CC07" w14:textId="77777777" w:rsidTr="007F69C1">
        <w:trPr>
          <w:trHeight w:val="261"/>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25F915E8" w14:textId="77777777" w:rsidR="007F69C1" w:rsidRDefault="007F69C1">
            <w:pPr>
              <w:spacing w:after="0" w:line="256" w:lineRule="auto"/>
              <w:rPr>
                <w:rFonts w:eastAsia="Times New Roman"/>
                <w:sz w:val="26"/>
                <w:szCs w:val="26"/>
                <w:lang w:val="ro-RO" w:eastAsia="ru-RU"/>
              </w:rPr>
            </w:pPr>
          </w:p>
        </w:tc>
        <w:tc>
          <w:tcPr>
            <w:tcW w:w="8487" w:type="dxa"/>
            <w:vMerge/>
            <w:tcBorders>
              <w:top w:val="single" w:sz="4" w:space="0" w:color="auto"/>
              <w:left w:val="single" w:sz="4" w:space="0" w:color="auto"/>
              <w:bottom w:val="single" w:sz="4" w:space="0" w:color="auto"/>
              <w:right w:val="single" w:sz="4" w:space="0" w:color="auto"/>
            </w:tcBorders>
            <w:vAlign w:val="center"/>
            <w:hideMark/>
          </w:tcPr>
          <w:p w14:paraId="5FCA3BD2" w14:textId="77777777" w:rsidR="007F69C1" w:rsidRDefault="007F69C1">
            <w:pPr>
              <w:spacing w:after="0" w:line="256" w:lineRule="auto"/>
              <w:rPr>
                <w:rFonts w:eastAsia="Times New Roman"/>
                <w:sz w:val="24"/>
                <w:szCs w:val="24"/>
                <w:lang w:val="ro-RO" w:eastAsia="ru-RU"/>
              </w:rPr>
            </w:pPr>
          </w:p>
        </w:tc>
        <w:tc>
          <w:tcPr>
            <w:tcW w:w="2410" w:type="dxa"/>
            <w:tcBorders>
              <w:top w:val="single" w:sz="4" w:space="0" w:color="auto"/>
              <w:left w:val="single" w:sz="4" w:space="0" w:color="auto"/>
              <w:bottom w:val="single" w:sz="4" w:space="0" w:color="auto"/>
              <w:right w:val="single" w:sz="4" w:space="0" w:color="auto"/>
            </w:tcBorders>
            <w:hideMark/>
          </w:tcPr>
          <w:p w14:paraId="6C65DF9F" w14:textId="77777777" w:rsidR="007F69C1" w:rsidRDefault="007F69C1">
            <w:pPr>
              <w:spacing w:after="0" w:line="252" w:lineRule="auto"/>
              <w:rPr>
                <w:rFonts w:eastAsia="Times New Roman"/>
                <w:sz w:val="24"/>
                <w:szCs w:val="24"/>
                <w:lang w:val="ro-RO" w:eastAsia="ru-RU"/>
              </w:rPr>
            </w:pPr>
            <w:r>
              <w:rPr>
                <w:rFonts w:eastAsia="Times New Roman"/>
                <w:sz w:val="24"/>
                <w:szCs w:val="24"/>
                <w:lang w:val="ro-RO" w:eastAsia="ru-RU"/>
              </w:rPr>
              <w:t>55 lei pentru 1ha</w:t>
            </w:r>
          </w:p>
        </w:tc>
      </w:tr>
      <w:tr w:rsidR="007F69C1" w:rsidRPr="00201532" w14:paraId="34B2ABC1" w14:textId="77777777" w:rsidTr="007F69C1">
        <w:trPr>
          <w:trHeight w:val="536"/>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1FDFE65C" w14:textId="77777777" w:rsidR="007F69C1" w:rsidRDefault="007F69C1">
            <w:pPr>
              <w:spacing w:after="0" w:line="256" w:lineRule="auto"/>
              <w:rPr>
                <w:rFonts w:eastAsia="Times New Roman"/>
                <w:sz w:val="26"/>
                <w:szCs w:val="26"/>
                <w:lang w:val="ro-RO" w:eastAsia="ru-RU"/>
              </w:rPr>
            </w:pPr>
          </w:p>
        </w:tc>
        <w:tc>
          <w:tcPr>
            <w:tcW w:w="6077" w:type="dxa"/>
            <w:tcBorders>
              <w:top w:val="single" w:sz="4" w:space="0" w:color="auto"/>
              <w:left w:val="single" w:sz="4" w:space="0" w:color="auto"/>
              <w:bottom w:val="single" w:sz="4" w:space="0" w:color="auto"/>
              <w:right w:val="single" w:sz="4" w:space="0" w:color="auto"/>
            </w:tcBorders>
            <w:hideMark/>
          </w:tcPr>
          <w:p w14:paraId="6B952BA4" w14:textId="77777777" w:rsidR="007F69C1" w:rsidRDefault="007F69C1">
            <w:pPr>
              <w:spacing w:after="0" w:line="276" w:lineRule="auto"/>
              <w:rPr>
                <w:rFonts w:eastAsia="Times New Roman"/>
                <w:color w:val="FF0000"/>
                <w:sz w:val="24"/>
                <w:szCs w:val="24"/>
                <w:lang w:val="ro-RO" w:eastAsia="ru-RU"/>
              </w:rPr>
            </w:pPr>
            <w:r>
              <w:rPr>
                <w:rFonts w:eastAsia="Times New Roman"/>
                <w:sz w:val="24"/>
                <w:szCs w:val="24"/>
                <w:lang w:val="ro-RO" w:eastAsia="ru-RU"/>
              </w:rPr>
              <w:t>3) Terenurile ocupate de obiecte acvatice (iazuri, lacuri etc.)</w:t>
            </w:r>
          </w:p>
        </w:tc>
        <w:tc>
          <w:tcPr>
            <w:tcW w:w="2410" w:type="dxa"/>
            <w:tcBorders>
              <w:top w:val="single" w:sz="4" w:space="0" w:color="auto"/>
              <w:left w:val="single" w:sz="4" w:space="0" w:color="auto"/>
              <w:bottom w:val="single" w:sz="4" w:space="0" w:color="auto"/>
              <w:right w:val="single" w:sz="4" w:space="0" w:color="auto"/>
            </w:tcBorders>
            <w:hideMark/>
          </w:tcPr>
          <w:p w14:paraId="54B812B6" w14:textId="77777777" w:rsidR="007F69C1" w:rsidRDefault="007F69C1">
            <w:pPr>
              <w:spacing w:after="0" w:line="252" w:lineRule="auto"/>
              <w:rPr>
                <w:rFonts w:eastAsia="Times New Roman"/>
                <w:sz w:val="24"/>
                <w:szCs w:val="24"/>
                <w:lang w:val="ro-RO" w:eastAsia="ru-RU"/>
              </w:rPr>
            </w:pPr>
            <w:r>
              <w:rPr>
                <w:rFonts w:eastAsia="Times New Roman"/>
                <w:sz w:val="24"/>
                <w:szCs w:val="24"/>
                <w:lang w:val="ro-RO" w:eastAsia="ru-RU"/>
              </w:rPr>
              <w:t>115 lei pentru 1ha de suprafață acvatică</w:t>
            </w:r>
          </w:p>
        </w:tc>
      </w:tr>
      <w:tr w:rsidR="007F69C1" w14:paraId="037B596A" w14:textId="77777777" w:rsidTr="007F69C1">
        <w:trPr>
          <w:trHeight w:val="1235"/>
        </w:trPr>
        <w:tc>
          <w:tcPr>
            <w:tcW w:w="992" w:type="dxa"/>
            <w:vMerge w:val="restart"/>
            <w:tcBorders>
              <w:top w:val="single" w:sz="4" w:space="0" w:color="auto"/>
              <w:left w:val="single" w:sz="4" w:space="0" w:color="auto"/>
              <w:bottom w:val="single" w:sz="4" w:space="0" w:color="auto"/>
              <w:right w:val="single" w:sz="4" w:space="0" w:color="auto"/>
            </w:tcBorders>
            <w:hideMark/>
          </w:tcPr>
          <w:p w14:paraId="4573EA92" w14:textId="77777777" w:rsidR="007F69C1" w:rsidRDefault="007F69C1">
            <w:pPr>
              <w:spacing w:after="0" w:line="252" w:lineRule="auto"/>
              <w:jc w:val="both"/>
              <w:rPr>
                <w:rFonts w:eastAsia="Times New Roman"/>
                <w:sz w:val="26"/>
                <w:szCs w:val="26"/>
                <w:lang w:val="ro-RO" w:eastAsia="ru-RU"/>
              </w:rPr>
            </w:pPr>
            <w:r>
              <w:rPr>
                <w:rFonts w:eastAsia="Times New Roman"/>
                <w:sz w:val="26"/>
                <w:szCs w:val="26"/>
                <w:lang w:val="ro-RO" w:eastAsia="ru-RU"/>
              </w:rPr>
              <w:t>6.</w:t>
            </w:r>
          </w:p>
        </w:tc>
        <w:tc>
          <w:tcPr>
            <w:tcW w:w="6077" w:type="dxa"/>
            <w:tcBorders>
              <w:top w:val="single" w:sz="4" w:space="0" w:color="auto"/>
              <w:left w:val="single" w:sz="4" w:space="0" w:color="auto"/>
              <w:bottom w:val="single" w:sz="4" w:space="0" w:color="auto"/>
              <w:right w:val="single" w:sz="4" w:space="0" w:color="auto"/>
            </w:tcBorders>
            <w:hideMark/>
          </w:tcPr>
          <w:p w14:paraId="0AFACC9E" w14:textId="77777777" w:rsidR="007F69C1" w:rsidRDefault="007F69C1">
            <w:pPr>
              <w:spacing w:after="0" w:line="276" w:lineRule="auto"/>
              <w:rPr>
                <w:rFonts w:eastAsia="Times New Roman"/>
                <w:b/>
                <w:sz w:val="24"/>
                <w:szCs w:val="24"/>
                <w:lang w:val="ro-RO" w:eastAsia="ru-RU"/>
              </w:rPr>
            </w:pPr>
            <w:r>
              <w:rPr>
                <w:rFonts w:eastAsia="Times New Roman"/>
                <w:b/>
                <w:sz w:val="24"/>
                <w:szCs w:val="24"/>
                <w:lang w:val="ro-RO" w:eastAsia="ru-RU"/>
              </w:rPr>
              <w:t>Terenurile din intravilan, inclusiv:</w:t>
            </w:r>
          </w:p>
          <w:p w14:paraId="52887A40" w14:textId="77777777" w:rsidR="007F69C1" w:rsidRDefault="007F69C1" w:rsidP="007F69C1">
            <w:pPr>
              <w:numPr>
                <w:ilvl w:val="0"/>
                <w:numId w:val="4"/>
              </w:numPr>
              <w:spacing w:after="0" w:line="276" w:lineRule="auto"/>
              <w:contextualSpacing/>
              <w:rPr>
                <w:rFonts w:eastAsia="Times New Roman"/>
                <w:b/>
                <w:i/>
                <w:sz w:val="24"/>
                <w:szCs w:val="24"/>
                <w:lang w:val="ro-RO" w:eastAsia="ru-RU"/>
              </w:rPr>
            </w:pPr>
            <w:r>
              <w:rPr>
                <w:rFonts w:eastAsia="Times New Roman"/>
                <w:sz w:val="24"/>
                <w:szCs w:val="24"/>
                <w:lang w:val="ro-RO" w:eastAsia="ru-RU"/>
              </w:rPr>
              <w:t xml:space="preserve">terenurile pe care sunt amplasate fondul de locuințe, loturi de pe lângă domiciliu (inclusiv terenurile atribuite de către autoritățile publice locale ca loturi de pe lingă domiciliu și distribuite în extravilan, din cauza insuficienței de terenuri în intravilan </w:t>
            </w:r>
            <w:r>
              <w:rPr>
                <w:rFonts w:eastAsia="Times New Roman"/>
                <w:i/>
                <w:sz w:val="24"/>
                <w:szCs w:val="24"/>
                <w:lang w:val="ro-RO" w:eastAsia="ru-RU"/>
              </w:rPr>
              <w:t>(grădini)</w:t>
            </w:r>
            <w:r>
              <w:rPr>
                <w:rFonts w:eastAsia="Times New Roman"/>
                <w:sz w:val="24"/>
                <w:szCs w:val="24"/>
                <w:lang w:val="ro-RO" w:eastAsia="ru-RU"/>
              </w:rPr>
              <w:t xml:space="preserve">) </w:t>
            </w:r>
          </w:p>
          <w:p w14:paraId="58C6D392" w14:textId="77777777" w:rsidR="007F69C1" w:rsidRDefault="007F69C1" w:rsidP="007F69C1">
            <w:pPr>
              <w:numPr>
                <w:ilvl w:val="0"/>
                <w:numId w:val="11"/>
              </w:numPr>
              <w:spacing w:after="0" w:line="276" w:lineRule="auto"/>
              <w:contextualSpacing/>
              <w:rPr>
                <w:rFonts w:eastAsia="Times New Roman"/>
                <w:b/>
                <w:i/>
                <w:sz w:val="24"/>
                <w:szCs w:val="24"/>
                <w:lang w:val="ro-RO" w:eastAsia="ru-RU"/>
              </w:rPr>
            </w:pPr>
            <w:r>
              <w:rPr>
                <w:rFonts w:eastAsia="Times New Roman"/>
                <w:sz w:val="24"/>
                <w:szCs w:val="24"/>
                <w:lang w:val="ro-RO" w:eastAsia="ru-RU"/>
              </w:rPr>
              <w:t xml:space="preserve">în localitățile rurale; </w:t>
            </w:r>
          </w:p>
        </w:tc>
        <w:tc>
          <w:tcPr>
            <w:tcW w:w="2410" w:type="dxa"/>
            <w:tcBorders>
              <w:top w:val="single" w:sz="4" w:space="0" w:color="auto"/>
              <w:left w:val="single" w:sz="4" w:space="0" w:color="auto"/>
              <w:bottom w:val="single" w:sz="4" w:space="0" w:color="auto"/>
              <w:right w:val="single" w:sz="4" w:space="0" w:color="auto"/>
            </w:tcBorders>
          </w:tcPr>
          <w:p w14:paraId="5EAF7E93" w14:textId="77777777" w:rsidR="007F69C1" w:rsidRDefault="007F69C1">
            <w:pPr>
              <w:spacing w:after="0" w:line="252" w:lineRule="auto"/>
              <w:jc w:val="both"/>
              <w:rPr>
                <w:rFonts w:eastAsia="Times New Roman"/>
                <w:sz w:val="24"/>
                <w:szCs w:val="24"/>
                <w:lang w:val="ro-RO" w:eastAsia="ru-RU"/>
              </w:rPr>
            </w:pPr>
          </w:p>
          <w:p w14:paraId="0D97B4E2" w14:textId="77777777" w:rsidR="007F69C1" w:rsidRDefault="007F69C1">
            <w:pPr>
              <w:spacing w:after="0" w:line="252" w:lineRule="auto"/>
              <w:rPr>
                <w:rFonts w:eastAsia="Times New Roman"/>
                <w:sz w:val="24"/>
                <w:szCs w:val="24"/>
                <w:lang w:val="ro-RO" w:eastAsia="ru-RU"/>
              </w:rPr>
            </w:pPr>
          </w:p>
          <w:p w14:paraId="1002EFA9" w14:textId="77777777" w:rsidR="007F69C1" w:rsidRDefault="007F69C1">
            <w:pPr>
              <w:spacing w:after="0" w:line="252" w:lineRule="auto"/>
              <w:rPr>
                <w:rFonts w:eastAsia="Times New Roman"/>
                <w:sz w:val="24"/>
                <w:szCs w:val="24"/>
                <w:lang w:val="ro-RO" w:eastAsia="ru-RU"/>
              </w:rPr>
            </w:pPr>
          </w:p>
          <w:p w14:paraId="5BB0EAA7" w14:textId="77777777" w:rsidR="007F69C1" w:rsidRDefault="007F69C1">
            <w:pPr>
              <w:spacing w:after="0" w:line="252" w:lineRule="auto"/>
              <w:rPr>
                <w:rFonts w:eastAsia="Times New Roman"/>
                <w:sz w:val="24"/>
                <w:szCs w:val="24"/>
                <w:lang w:val="ro-RO" w:eastAsia="ru-RU"/>
              </w:rPr>
            </w:pPr>
          </w:p>
          <w:p w14:paraId="2D26F4B7" w14:textId="77777777" w:rsidR="007F69C1" w:rsidRDefault="007F69C1">
            <w:pPr>
              <w:spacing w:after="0" w:line="252" w:lineRule="auto"/>
              <w:rPr>
                <w:rFonts w:eastAsia="Times New Roman"/>
                <w:sz w:val="24"/>
                <w:szCs w:val="24"/>
                <w:lang w:val="ro-RO" w:eastAsia="ru-RU"/>
              </w:rPr>
            </w:pPr>
          </w:p>
          <w:p w14:paraId="4A86E779" w14:textId="77777777" w:rsidR="007F69C1" w:rsidRDefault="007F69C1">
            <w:pPr>
              <w:spacing w:after="0" w:line="252" w:lineRule="auto"/>
              <w:rPr>
                <w:rFonts w:eastAsia="Times New Roman"/>
                <w:sz w:val="24"/>
                <w:szCs w:val="24"/>
                <w:lang w:val="ro-RO" w:eastAsia="ru-RU"/>
              </w:rPr>
            </w:pPr>
          </w:p>
          <w:p w14:paraId="346AE260" w14:textId="77777777" w:rsidR="007F69C1" w:rsidRDefault="007F69C1">
            <w:pPr>
              <w:spacing w:after="0" w:line="252" w:lineRule="auto"/>
              <w:rPr>
                <w:rFonts w:eastAsia="Times New Roman"/>
                <w:sz w:val="24"/>
                <w:szCs w:val="24"/>
                <w:lang w:val="ro-RO" w:eastAsia="ru-RU"/>
              </w:rPr>
            </w:pPr>
            <w:r>
              <w:rPr>
                <w:rFonts w:eastAsia="Times New Roman"/>
                <w:sz w:val="24"/>
                <w:szCs w:val="24"/>
                <w:lang w:val="ro-RO" w:eastAsia="ru-RU"/>
              </w:rPr>
              <w:t>1,50 lei pentru 100 m</w:t>
            </w:r>
            <w:r>
              <w:rPr>
                <w:rFonts w:eastAsia="Times New Roman"/>
                <w:sz w:val="24"/>
                <w:szCs w:val="24"/>
                <w:vertAlign w:val="superscript"/>
                <w:lang w:val="ro-RO" w:eastAsia="ru-RU"/>
              </w:rPr>
              <w:t>2</w:t>
            </w:r>
          </w:p>
        </w:tc>
      </w:tr>
      <w:tr w:rsidR="007F69C1" w14:paraId="3FFD090E" w14:textId="77777777" w:rsidTr="007F69C1">
        <w:trPr>
          <w:trHeight w:val="636"/>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2E21F77F" w14:textId="77777777" w:rsidR="007F69C1" w:rsidRDefault="007F69C1">
            <w:pPr>
              <w:spacing w:after="0" w:line="256" w:lineRule="auto"/>
              <w:rPr>
                <w:rFonts w:eastAsia="Times New Roman"/>
                <w:sz w:val="26"/>
                <w:szCs w:val="26"/>
                <w:lang w:val="ro-RO" w:eastAsia="ru-RU"/>
              </w:rPr>
            </w:pPr>
          </w:p>
        </w:tc>
        <w:tc>
          <w:tcPr>
            <w:tcW w:w="6077" w:type="dxa"/>
            <w:tcBorders>
              <w:top w:val="single" w:sz="4" w:space="0" w:color="auto"/>
              <w:left w:val="single" w:sz="4" w:space="0" w:color="auto"/>
              <w:bottom w:val="single" w:sz="4" w:space="0" w:color="auto"/>
              <w:right w:val="single" w:sz="4" w:space="0" w:color="auto"/>
            </w:tcBorders>
            <w:hideMark/>
          </w:tcPr>
          <w:p w14:paraId="6820A19F" w14:textId="77777777" w:rsidR="007F69C1" w:rsidRDefault="007F69C1" w:rsidP="007F69C1">
            <w:pPr>
              <w:numPr>
                <w:ilvl w:val="0"/>
                <w:numId w:val="4"/>
              </w:numPr>
              <w:spacing w:after="0" w:line="276" w:lineRule="auto"/>
              <w:contextualSpacing/>
              <w:rPr>
                <w:rFonts w:eastAsia="Times New Roman"/>
                <w:b/>
                <w:i/>
                <w:sz w:val="24"/>
                <w:szCs w:val="24"/>
                <w:lang w:val="ro-RO" w:eastAsia="ru-RU"/>
              </w:rPr>
            </w:pPr>
            <w:r>
              <w:rPr>
                <w:rFonts w:eastAsia="Times New Roman"/>
                <w:sz w:val="24"/>
                <w:szCs w:val="24"/>
                <w:lang w:val="ro-RO"/>
              </w:rPr>
              <w:t>terenurile destinate întreprinderilor agricole, alte terenuri neevaluate de către organele cadastrale teritoriale conform valorii estimate.</w:t>
            </w:r>
          </w:p>
        </w:tc>
        <w:tc>
          <w:tcPr>
            <w:tcW w:w="2410" w:type="dxa"/>
            <w:tcBorders>
              <w:top w:val="single" w:sz="4" w:space="0" w:color="auto"/>
              <w:left w:val="single" w:sz="4" w:space="0" w:color="auto"/>
              <w:bottom w:val="single" w:sz="4" w:space="0" w:color="auto"/>
              <w:right w:val="single" w:sz="4" w:space="0" w:color="auto"/>
            </w:tcBorders>
          </w:tcPr>
          <w:p w14:paraId="46E52C79" w14:textId="77777777" w:rsidR="007F69C1" w:rsidRDefault="007F69C1">
            <w:pPr>
              <w:spacing w:after="0" w:line="252" w:lineRule="auto"/>
              <w:jc w:val="both"/>
              <w:rPr>
                <w:rFonts w:eastAsia="Times New Roman"/>
                <w:sz w:val="24"/>
                <w:szCs w:val="24"/>
                <w:lang w:val="ro-RO" w:eastAsia="ru-RU"/>
              </w:rPr>
            </w:pPr>
          </w:p>
          <w:p w14:paraId="60E80462" w14:textId="77777777" w:rsidR="007F69C1" w:rsidRDefault="007F69C1">
            <w:pPr>
              <w:spacing w:after="0" w:line="252" w:lineRule="auto"/>
              <w:rPr>
                <w:rFonts w:eastAsia="Times New Roman"/>
                <w:sz w:val="24"/>
                <w:szCs w:val="24"/>
                <w:lang w:val="ro-RO" w:eastAsia="ru-RU"/>
              </w:rPr>
            </w:pPr>
            <w:r>
              <w:rPr>
                <w:rFonts w:eastAsia="Times New Roman"/>
                <w:sz w:val="24"/>
                <w:szCs w:val="24"/>
                <w:lang w:val="ro-RO" w:eastAsia="ru-RU"/>
              </w:rPr>
              <w:t>10 lei pentru 100 m</w:t>
            </w:r>
            <w:r>
              <w:rPr>
                <w:rFonts w:eastAsia="Times New Roman"/>
                <w:sz w:val="24"/>
                <w:szCs w:val="24"/>
                <w:vertAlign w:val="superscript"/>
                <w:lang w:val="ro-RO" w:eastAsia="ru-RU"/>
              </w:rPr>
              <w:t>2</w:t>
            </w:r>
          </w:p>
        </w:tc>
      </w:tr>
      <w:tr w:rsidR="007F69C1" w14:paraId="3772CABA" w14:textId="77777777" w:rsidTr="007F69C1">
        <w:trPr>
          <w:trHeight w:val="1270"/>
        </w:trPr>
        <w:tc>
          <w:tcPr>
            <w:tcW w:w="992" w:type="dxa"/>
            <w:tcBorders>
              <w:top w:val="single" w:sz="4" w:space="0" w:color="auto"/>
              <w:left w:val="single" w:sz="4" w:space="0" w:color="auto"/>
              <w:bottom w:val="single" w:sz="4" w:space="0" w:color="auto"/>
              <w:right w:val="single" w:sz="4" w:space="0" w:color="auto"/>
            </w:tcBorders>
          </w:tcPr>
          <w:p w14:paraId="695135AD" w14:textId="77777777" w:rsidR="007F69C1" w:rsidRDefault="007F69C1">
            <w:pPr>
              <w:spacing w:after="0" w:line="252" w:lineRule="auto"/>
              <w:jc w:val="both"/>
              <w:rPr>
                <w:rFonts w:eastAsia="Times New Roman"/>
                <w:sz w:val="26"/>
                <w:szCs w:val="26"/>
                <w:lang w:val="ro-RO" w:eastAsia="ru-RU"/>
              </w:rPr>
            </w:pPr>
            <w:r>
              <w:rPr>
                <w:rFonts w:eastAsia="Times New Roman"/>
                <w:sz w:val="26"/>
                <w:szCs w:val="26"/>
                <w:lang w:val="ro-RO" w:eastAsia="ru-RU"/>
              </w:rPr>
              <w:lastRenderedPageBreak/>
              <w:t>7.</w:t>
            </w:r>
          </w:p>
          <w:p w14:paraId="6B8514A6" w14:textId="77777777" w:rsidR="007F69C1" w:rsidRDefault="007F69C1">
            <w:pPr>
              <w:spacing w:after="0" w:line="252" w:lineRule="auto"/>
              <w:jc w:val="both"/>
              <w:rPr>
                <w:rFonts w:eastAsia="Times New Roman"/>
                <w:sz w:val="26"/>
                <w:szCs w:val="26"/>
                <w:lang w:val="ro-RO" w:eastAsia="ru-RU"/>
              </w:rPr>
            </w:pPr>
          </w:p>
        </w:tc>
        <w:tc>
          <w:tcPr>
            <w:tcW w:w="6077" w:type="dxa"/>
            <w:tcBorders>
              <w:top w:val="single" w:sz="4" w:space="0" w:color="auto"/>
              <w:left w:val="single" w:sz="4" w:space="0" w:color="auto"/>
              <w:bottom w:val="single" w:sz="4" w:space="0" w:color="auto"/>
              <w:right w:val="single" w:sz="4" w:space="0" w:color="auto"/>
            </w:tcBorders>
            <w:hideMark/>
          </w:tcPr>
          <w:p w14:paraId="6B76063C" w14:textId="77777777" w:rsidR="007F69C1" w:rsidRDefault="007F69C1">
            <w:pPr>
              <w:spacing w:after="0" w:line="276" w:lineRule="auto"/>
              <w:rPr>
                <w:rFonts w:eastAsia="Times New Roman"/>
                <w:b/>
                <w:sz w:val="24"/>
                <w:szCs w:val="24"/>
                <w:lang w:val="ro-RO" w:eastAsia="ru-RU"/>
              </w:rPr>
            </w:pPr>
            <w:r>
              <w:rPr>
                <w:rFonts w:eastAsia="Times New Roman"/>
                <w:b/>
                <w:sz w:val="24"/>
                <w:szCs w:val="24"/>
                <w:lang w:val="ro-RO" w:eastAsia="ru-RU"/>
              </w:rPr>
              <w:t>Terenurile din extravilan, inclusiv:</w:t>
            </w:r>
          </w:p>
          <w:p w14:paraId="29DA1539" w14:textId="77777777" w:rsidR="007F69C1" w:rsidRDefault="007F69C1">
            <w:pPr>
              <w:spacing w:after="0" w:line="276" w:lineRule="auto"/>
              <w:rPr>
                <w:rFonts w:eastAsia="Times New Roman"/>
                <w:sz w:val="24"/>
                <w:szCs w:val="24"/>
                <w:lang w:val="ro-RO" w:eastAsia="ru-RU"/>
              </w:rPr>
            </w:pPr>
            <w:r>
              <w:rPr>
                <w:rFonts w:eastAsia="Times New Roman"/>
                <w:sz w:val="24"/>
                <w:szCs w:val="24"/>
                <w:lang w:val="ro-RO" w:eastAsia="ru-RU"/>
              </w:rPr>
              <w:t>1.terenurile pe care sunt amplasate clădiri și construcții, carierele și pământurile distruse în urma activității de producție, neevaluate de către organele cadastrale teritoriale  conform valorii estimate;</w:t>
            </w:r>
          </w:p>
        </w:tc>
        <w:tc>
          <w:tcPr>
            <w:tcW w:w="2410" w:type="dxa"/>
            <w:tcBorders>
              <w:top w:val="single" w:sz="4" w:space="0" w:color="auto"/>
              <w:left w:val="single" w:sz="4" w:space="0" w:color="auto"/>
              <w:bottom w:val="single" w:sz="4" w:space="0" w:color="auto"/>
              <w:right w:val="single" w:sz="4" w:space="0" w:color="auto"/>
            </w:tcBorders>
          </w:tcPr>
          <w:p w14:paraId="2E6CF510" w14:textId="77777777" w:rsidR="007F69C1" w:rsidRDefault="007F69C1">
            <w:pPr>
              <w:spacing w:after="0" w:line="252" w:lineRule="auto"/>
              <w:jc w:val="both"/>
              <w:rPr>
                <w:rFonts w:eastAsia="Times New Roman"/>
                <w:sz w:val="24"/>
                <w:szCs w:val="24"/>
                <w:lang w:val="ro-RO" w:eastAsia="ru-RU"/>
              </w:rPr>
            </w:pPr>
          </w:p>
          <w:p w14:paraId="250239FC" w14:textId="77777777" w:rsidR="007F69C1" w:rsidRDefault="007F69C1">
            <w:pPr>
              <w:spacing w:after="0" w:line="252" w:lineRule="auto"/>
              <w:rPr>
                <w:rFonts w:eastAsia="Times New Roman"/>
                <w:sz w:val="24"/>
                <w:szCs w:val="24"/>
                <w:lang w:val="ro-RO" w:eastAsia="ru-RU"/>
              </w:rPr>
            </w:pPr>
          </w:p>
          <w:p w14:paraId="617743D9" w14:textId="77777777" w:rsidR="007F69C1" w:rsidRDefault="007F69C1">
            <w:pPr>
              <w:spacing w:after="0" w:line="252" w:lineRule="auto"/>
              <w:rPr>
                <w:rFonts w:eastAsia="Times New Roman"/>
                <w:sz w:val="24"/>
                <w:szCs w:val="24"/>
                <w:lang w:val="ro-RO" w:eastAsia="ru-RU"/>
              </w:rPr>
            </w:pPr>
            <w:r>
              <w:rPr>
                <w:rFonts w:eastAsia="Times New Roman"/>
                <w:sz w:val="24"/>
                <w:szCs w:val="24"/>
                <w:lang w:val="ro-RO" w:eastAsia="ru-RU"/>
              </w:rPr>
              <w:t>350 lei pentru 1ha</w:t>
            </w:r>
          </w:p>
        </w:tc>
      </w:tr>
      <w:tr w:rsidR="007F69C1" w14:paraId="0F1FF17E" w14:textId="77777777" w:rsidTr="007F69C1">
        <w:trPr>
          <w:trHeight w:val="1402"/>
        </w:trPr>
        <w:tc>
          <w:tcPr>
            <w:tcW w:w="992" w:type="dxa"/>
            <w:tcBorders>
              <w:top w:val="single" w:sz="4" w:space="0" w:color="auto"/>
              <w:left w:val="single" w:sz="4" w:space="0" w:color="auto"/>
              <w:bottom w:val="single" w:sz="4" w:space="0" w:color="auto"/>
              <w:right w:val="single" w:sz="4" w:space="0" w:color="auto"/>
            </w:tcBorders>
          </w:tcPr>
          <w:p w14:paraId="49D814D1" w14:textId="77777777" w:rsidR="007F69C1" w:rsidRDefault="007F69C1">
            <w:pPr>
              <w:spacing w:after="0" w:line="252" w:lineRule="auto"/>
              <w:jc w:val="both"/>
              <w:rPr>
                <w:rFonts w:eastAsia="Times New Roman"/>
                <w:sz w:val="26"/>
                <w:szCs w:val="26"/>
                <w:lang w:val="ro-RO" w:eastAsia="ru-RU"/>
              </w:rPr>
            </w:pPr>
          </w:p>
        </w:tc>
        <w:tc>
          <w:tcPr>
            <w:tcW w:w="6077" w:type="dxa"/>
            <w:tcBorders>
              <w:top w:val="single" w:sz="4" w:space="0" w:color="auto"/>
              <w:left w:val="single" w:sz="4" w:space="0" w:color="auto"/>
              <w:bottom w:val="single" w:sz="4" w:space="0" w:color="auto"/>
              <w:right w:val="single" w:sz="4" w:space="0" w:color="auto"/>
            </w:tcBorders>
            <w:hideMark/>
          </w:tcPr>
          <w:p w14:paraId="01A36834" w14:textId="77777777" w:rsidR="007F69C1" w:rsidRDefault="007F69C1">
            <w:pPr>
              <w:spacing w:after="0" w:line="276" w:lineRule="auto"/>
              <w:rPr>
                <w:rFonts w:eastAsia="Times New Roman"/>
                <w:sz w:val="24"/>
                <w:szCs w:val="24"/>
                <w:lang w:val="ro-RO" w:eastAsia="ru-RU"/>
              </w:rPr>
            </w:pPr>
            <w:r>
              <w:rPr>
                <w:rFonts w:eastAsia="Times New Roman"/>
                <w:sz w:val="24"/>
                <w:szCs w:val="24"/>
                <w:lang w:val="ro-RO" w:eastAsia="ru-RU"/>
              </w:rPr>
              <w:t xml:space="preserve"> 2) terenurile altele decât cele specificate la alin. 1), neevaluate de către organele cadastrale teritoriale conform valorii estimate.</w:t>
            </w:r>
          </w:p>
        </w:tc>
        <w:tc>
          <w:tcPr>
            <w:tcW w:w="2410" w:type="dxa"/>
            <w:tcBorders>
              <w:top w:val="single" w:sz="4" w:space="0" w:color="auto"/>
              <w:left w:val="single" w:sz="4" w:space="0" w:color="auto"/>
              <w:bottom w:val="single" w:sz="4" w:space="0" w:color="auto"/>
              <w:right w:val="single" w:sz="4" w:space="0" w:color="auto"/>
            </w:tcBorders>
          </w:tcPr>
          <w:p w14:paraId="74E130EF" w14:textId="77777777" w:rsidR="007F69C1" w:rsidRDefault="007F69C1">
            <w:pPr>
              <w:spacing w:after="0" w:line="252" w:lineRule="auto"/>
              <w:jc w:val="both"/>
              <w:rPr>
                <w:rFonts w:eastAsia="Times New Roman"/>
                <w:sz w:val="24"/>
                <w:szCs w:val="24"/>
                <w:lang w:val="ro-RO" w:eastAsia="ru-RU"/>
              </w:rPr>
            </w:pPr>
          </w:p>
          <w:p w14:paraId="7E1F3ACE" w14:textId="77777777" w:rsidR="007F69C1" w:rsidRDefault="007F69C1">
            <w:pPr>
              <w:spacing w:after="0" w:line="252" w:lineRule="auto"/>
              <w:jc w:val="both"/>
              <w:rPr>
                <w:rFonts w:eastAsia="Times New Roman"/>
                <w:sz w:val="24"/>
                <w:szCs w:val="24"/>
                <w:lang w:val="ro-RO" w:eastAsia="ru-RU"/>
              </w:rPr>
            </w:pPr>
            <w:r>
              <w:rPr>
                <w:rFonts w:eastAsia="Times New Roman"/>
                <w:sz w:val="24"/>
                <w:szCs w:val="24"/>
                <w:lang w:val="ro-RO" w:eastAsia="ru-RU"/>
              </w:rPr>
              <w:t>70 lei pentru 1ha</w:t>
            </w:r>
          </w:p>
        </w:tc>
      </w:tr>
      <w:tr w:rsidR="007F69C1" w:rsidRPr="00201532" w14:paraId="6AC3DC11" w14:textId="77777777" w:rsidTr="007F69C1">
        <w:trPr>
          <w:trHeight w:val="1402"/>
        </w:trPr>
        <w:tc>
          <w:tcPr>
            <w:tcW w:w="992" w:type="dxa"/>
            <w:tcBorders>
              <w:top w:val="single" w:sz="4" w:space="0" w:color="auto"/>
              <w:left w:val="single" w:sz="4" w:space="0" w:color="auto"/>
              <w:bottom w:val="single" w:sz="4" w:space="0" w:color="auto"/>
              <w:right w:val="single" w:sz="4" w:space="0" w:color="auto"/>
            </w:tcBorders>
            <w:hideMark/>
          </w:tcPr>
          <w:p w14:paraId="57801D9A" w14:textId="77777777" w:rsidR="007F69C1" w:rsidRDefault="007F69C1">
            <w:pPr>
              <w:spacing w:after="0" w:line="252" w:lineRule="auto"/>
              <w:jc w:val="both"/>
              <w:rPr>
                <w:rFonts w:eastAsia="Times New Roman"/>
                <w:b/>
                <w:sz w:val="26"/>
                <w:szCs w:val="26"/>
                <w:lang w:val="ro-RO" w:eastAsia="ru-RU"/>
              </w:rPr>
            </w:pPr>
            <w:r>
              <w:rPr>
                <w:rFonts w:eastAsia="Times New Roman"/>
                <w:b/>
                <w:sz w:val="26"/>
                <w:szCs w:val="26"/>
                <w:lang w:val="ro-RO" w:eastAsia="ru-RU"/>
              </w:rPr>
              <w:t>III</w:t>
            </w:r>
          </w:p>
        </w:tc>
        <w:tc>
          <w:tcPr>
            <w:tcW w:w="8487" w:type="dxa"/>
            <w:gridSpan w:val="2"/>
            <w:tcBorders>
              <w:top w:val="single" w:sz="4" w:space="0" w:color="auto"/>
              <w:left w:val="single" w:sz="4" w:space="0" w:color="auto"/>
              <w:bottom w:val="single" w:sz="4" w:space="0" w:color="auto"/>
              <w:right w:val="single" w:sz="4" w:space="0" w:color="auto"/>
            </w:tcBorders>
            <w:hideMark/>
          </w:tcPr>
          <w:p w14:paraId="68FC8AF0" w14:textId="77777777" w:rsidR="007F69C1" w:rsidRDefault="007F69C1">
            <w:pPr>
              <w:spacing w:after="0" w:line="252" w:lineRule="auto"/>
              <w:rPr>
                <w:rFonts w:eastAsia="Times New Roman"/>
                <w:b/>
                <w:sz w:val="24"/>
                <w:szCs w:val="24"/>
                <w:lang w:val="pt-PT" w:eastAsia="ru-RU"/>
              </w:rPr>
            </w:pPr>
            <w:r>
              <w:rPr>
                <w:rFonts w:eastAsia="Times New Roman"/>
                <w:b/>
                <w:sz w:val="24"/>
                <w:szCs w:val="24"/>
                <w:lang w:val="ro-RO" w:eastAsia="ru-RU"/>
              </w:rPr>
              <w:t>Cotele concrete la impozitul pe bunurile imobiliare</w:t>
            </w:r>
          </w:p>
          <w:p w14:paraId="3B6B0BE7" w14:textId="77777777" w:rsidR="007F69C1" w:rsidRDefault="007F69C1">
            <w:pPr>
              <w:spacing w:after="0" w:line="252" w:lineRule="auto"/>
              <w:rPr>
                <w:rFonts w:eastAsia="Times New Roman"/>
                <w:b/>
                <w:sz w:val="24"/>
                <w:szCs w:val="24"/>
                <w:lang w:val="ro-RO" w:eastAsia="ru-RU"/>
              </w:rPr>
            </w:pPr>
            <w:r>
              <w:rPr>
                <w:rFonts w:eastAsia="Times New Roman"/>
                <w:sz w:val="24"/>
                <w:szCs w:val="24"/>
                <w:lang w:val="ro-RO" w:eastAsia="ru-RU"/>
              </w:rPr>
              <w:t xml:space="preserve">pentru </w:t>
            </w:r>
            <w:r>
              <w:rPr>
                <w:rFonts w:eastAsia="Times New Roman"/>
                <w:sz w:val="24"/>
                <w:szCs w:val="24"/>
                <w:lang w:val="pt-PT"/>
              </w:rPr>
              <w:t xml:space="preserve">clădirile, construcţiile, casele de locuit individuale, apartamentele şi alte încăperi izolate, inclusiv cele  aflate la o etapă de finisare a construcţiei de 50% şi mai mult, rămase nefinisate timp de 3 ani după începutul lucrărilor de construcţie </w:t>
            </w:r>
            <w:r>
              <w:rPr>
                <w:rFonts w:eastAsia="Times New Roman"/>
                <w:b/>
                <w:sz w:val="24"/>
                <w:szCs w:val="24"/>
                <w:lang w:val="ro-RO" w:eastAsia="ru-RU"/>
              </w:rPr>
              <w:t>neevaluate de către organele cadastrale în scopul impozitării</w:t>
            </w:r>
          </w:p>
          <w:p w14:paraId="14B47A48" w14:textId="77777777" w:rsidR="007F69C1" w:rsidRDefault="007F69C1">
            <w:pPr>
              <w:spacing w:after="0" w:line="252" w:lineRule="auto"/>
              <w:jc w:val="both"/>
              <w:rPr>
                <w:rFonts w:eastAsia="Times New Roman"/>
                <w:sz w:val="24"/>
                <w:szCs w:val="24"/>
                <w:lang w:val="ro-RO" w:eastAsia="ru-RU"/>
              </w:rPr>
            </w:pPr>
            <w:r>
              <w:rPr>
                <w:rFonts w:eastAsia="Times New Roman"/>
                <w:i/>
                <w:sz w:val="24"/>
                <w:szCs w:val="24"/>
                <w:lang w:val="ro-RO" w:eastAsia="ru-RU"/>
              </w:rPr>
              <w:t>(conform Anexei.2 la Legea pentru punerea în aplicare a titlului VI din Codul fiscal nr.1056 din 16.06.2000)</w:t>
            </w:r>
          </w:p>
        </w:tc>
      </w:tr>
      <w:tr w:rsidR="007F69C1" w:rsidRPr="00201532" w14:paraId="3FDEE7FC" w14:textId="77777777" w:rsidTr="007F69C1">
        <w:trPr>
          <w:trHeight w:val="2104"/>
        </w:trPr>
        <w:tc>
          <w:tcPr>
            <w:tcW w:w="992" w:type="dxa"/>
            <w:vMerge w:val="restart"/>
            <w:tcBorders>
              <w:top w:val="single" w:sz="4" w:space="0" w:color="auto"/>
              <w:left w:val="single" w:sz="4" w:space="0" w:color="auto"/>
              <w:bottom w:val="single" w:sz="4" w:space="0" w:color="auto"/>
              <w:right w:val="single" w:sz="4" w:space="0" w:color="auto"/>
            </w:tcBorders>
            <w:hideMark/>
          </w:tcPr>
          <w:p w14:paraId="76DE760D" w14:textId="77777777" w:rsidR="007F69C1" w:rsidRDefault="007F69C1">
            <w:pPr>
              <w:spacing w:after="0" w:line="252" w:lineRule="auto"/>
              <w:jc w:val="both"/>
              <w:rPr>
                <w:rFonts w:eastAsia="Times New Roman"/>
                <w:sz w:val="24"/>
                <w:szCs w:val="24"/>
                <w:lang w:val="ro-RO" w:eastAsia="ru-RU"/>
              </w:rPr>
            </w:pPr>
            <w:r>
              <w:rPr>
                <w:rFonts w:eastAsia="Times New Roman"/>
                <w:sz w:val="24"/>
                <w:szCs w:val="24"/>
                <w:lang w:val="ro-RO" w:eastAsia="ru-RU"/>
              </w:rPr>
              <w:t>8.</w:t>
            </w:r>
          </w:p>
        </w:tc>
        <w:tc>
          <w:tcPr>
            <w:tcW w:w="6077" w:type="dxa"/>
            <w:vMerge w:val="restart"/>
            <w:tcBorders>
              <w:top w:val="single" w:sz="4" w:space="0" w:color="auto"/>
              <w:left w:val="single" w:sz="4" w:space="0" w:color="auto"/>
              <w:bottom w:val="single" w:sz="4" w:space="0" w:color="auto"/>
              <w:right w:val="single" w:sz="4" w:space="0" w:color="auto"/>
            </w:tcBorders>
            <w:hideMark/>
          </w:tcPr>
          <w:p w14:paraId="4F63D6EB" w14:textId="77777777" w:rsidR="007F69C1" w:rsidRDefault="007F69C1">
            <w:pPr>
              <w:spacing w:after="0" w:line="276" w:lineRule="auto"/>
              <w:rPr>
                <w:rFonts w:eastAsia="Times New Roman"/>
                <w:sz w:val="24"/>
                <w:szCs w:val="24"/>
                <w:lang w:val="ro-RO" w:eastAsia="ru-RU"/>
              </w:rPr>
            </w:pPr>
            <w:r>
              <w:rPr>
                <w:rFonts w:eastAsia="Times New Roman"/>
                <w:sz w:val="24"/>
                <w:szCs w:val="24"/>
                <w:lang w:val="ro-RO" w:eastAsia="ru-RU"/>
              </w:rPr>
              <w:t xml:space="preserve">Pentru clădirile și construcțiile cu destinație agricolă, </w:t>
            </w:r>
            <w:r>
              <w:rPr>
                <w:rFonts w:eastAsia="Times New Roman"/>
                <w:sz w:val="24"/>
                <w:szCs w:val="24"/>
                <w:lang w:val="pt-PT" w:eastAsia="ru-RU"/>
              </w:rPr>
              <w:t xml:space="preserve">garajele, construcţiile amplasate pe terenurile loturilor întovărăşirilor pomicole, </w:t>
            </w:r>
            <w:r>
              <w:rPr>
                <w:rFonts w:eastAsia="Times New Roman"/>
                <w:sz w:val="24"/>
                <w:szCs w:val="24"/>
                <w:lang w:val="ro-RO" w:eastAsia="ru-RU"/>
              </w:rPr>
              <w:t xml:space="preserve"> neevaluate de către organele cadastrale teritoriale conform valorii estimate, inclusiv:</w:t>
            </w:r>
          </w:p>
          <w:p w14:paraId="4438DB80" w14:textId="77777777" w:rsidR="007F69C1" w:rsidRDefault="007F69C1" w:rsidP="007F69C1">
            <w:pPr>
              <w:numPr>
                <w:ilvl w:val="0"/>
                <w:numId w:val="6"/>
              </w:numPr>
              <w:spacing w:after="0" w:line="276" w:lineRule="auto"/>
              <w:ind w:left="319"/>
              <w:contextualSpacing/>
              <w:rPr>
                <w:rFonts w:eastAsia="Times New Roman"/>
                <w:sz w:val="24"/>
                <w:szCs w:val="24"/>
                <w:lang w:val="ro-RO" w:eastAsia="ru-RU"/>
              </w:rPr>
            </w:pPr>
            <w:r>
              <w:rPr>
                <w:rFonts w:eastAsia="Times New Roman"/>
                <w:sz w:val="24"/>
                <w:szCs w:val="24"/>
                <w:lang w:val="ro-RO" w:eastAsia="ru-RU"/>
              </w:rPr>
              <w:t>pentru persoanele juridice și fizice care desfășoară activitate de întreprinzător;</w:t>
            </w:r>
          </w:p>
          <w:p w14:paraId="54498714" w14:textId="77777777" w:rsidR="007F69C1" w:rsidRDefault="007F69C1" w:rsidP="007F69C1">
            <w:pPr>
              <w:numPr>
                <w:ilvl w:val="0"/>
                <w:numId w:val="6"/>
              </w:numPr>
              <w:spacing w:after="0" w:line="276" w:lineRule="auto"/>
              <w:ind w:left="319"/>
              <w:contextualSpacing/>
              <w:rPr>
                <w:rFonts w:eastAsia="Times New Roman"/>
                <w:sz w:val="24"/>
                <w:szCs w:val="24"/>
                <w:lang w:val="ro-RO" w:eastAsia="ru-RU"/>
              </w:rPr>
            </w:pPr>
            <w:r>
              <w:rPr>
                <w:rFonts w:eastAsia="Times New Roman"/>
                <w:sz w:val="24"/>
                <w:szCs w:val="24"/>
                <w:lang w:val="ro-RO" w:eastAsia="ru-RU"/>
              </w:rPr>
              <w:t>pentru persoanele fizice, altele decât cele specificate la lit. a).</w:t>
            </w:r>
          </w:p>
        </w:tc>
        <w:tc>
          <w:tcPr>
            <w:tcW w:w="2410" w:type="dxa"/>
            <w:tcBorders>
              <w:top w:val="single" w:sz="4" w:space="0" w:color="auto"/>
              <w:left w:val="single" w:sz="4" w:space="0" w:color="auto"/>
              <w:bottom w:val="single" w:sz="4" w:space="0" w:color="auto"/>
              <w:right w:val="single" w:sz="4" w:space="0" w:color="auto"/>
            </w:tcBorders>
          </w:tcPr>
          <w:p w14:paraId="23CFF258" w14:textId="77777777" w:rsidR="007F69C1" w:rsidRDefault="007F69C1">
            <w:pPr>
              <w:spacing w:after="0" w:line="252" w:lineRule="auto"/>
              <w:rPr>
                <w:rFonts w:eastAsia="Times New Roman"/>
                <w:sz w:val="24"/>
                <w:szCs w:val="24"/>
                <w:lang w:val="ro-RO"/>
              </w:rPr>
            </w:pPr>
          </w:p>
          <w:p w14:paraId="7B90D8E8" w14:textId="77777777" w:rsidR="007F69C1" w:rsidRDefault="007F69C1">
            <w:pPr>
              <w:spacing w:after="0" w:line="252" w:lineRule="auto"/>
              <w:rPr>
                <w:rFonts w:eastAsia="Times New Roman"/>
                <w:sz w:val="24"/>
                <w:szCs w:val="24"/>
                <w:lang w:val="ro-RO"/>
              </w:rPr>
            </w:pPr>
          </w:p>
          <w:p w14:paraId="7EDE2C4C" w14:textId="77777777" w:rsidR="007F69C1" w:rsidRDefault="007F69C1">
            <w:pPr>
              <w:spacing w:after="0" w:line="252" w:lineRule="auto"/>
              <w:rPr>
                <w:rFonts w:eastAsia="Times New Roman"/>
                <w:sz w:val="24"/>
                <w:szCs w:val="24"/>
                <w:lang w:val="ro-RO"/>
              </w:rPr>
            </w:pPr>
          </w:p>
          <w:p w14:paraId="2C564EBB" w14:textId="77777777" w:rsidR="007F69C1" w:rsidRDefault="007F69C1">
            <w:pPr>
              <w:spacing w:after="0" w:line="252" w:lineRule="auto"/>
              <w:rPr>
                <w:rFonts w:eastAsia="Times New Roman"/>
                <w:sz w:val="24"/>
                <w:szCs w:val="24"/>
                <w:lang w:val="ro-RO"/>
              </w:rPr>
            </w:pPr>
          </w:p>
          <w:p w14:paraId="06171DCD" w14:textId="77777777" w:rsidR="007F69C1" w:rsidRDefault="007F69C1">
            <w:pPr>
              <w:spacing w:after="0" w:line="252" w:lineRule="auto"/>
              <w:rPr>
                <w:rFonts w:eastAsia="Times New Roman"/>
                <w:sz w:val="24"/>
                <w:szCs w:val="24"/>
                <w:lang w:val="pt-PT" w:eastAsia="ru-RU"/>
              </w:rPr>
            </w:pPr>
            <w:r>
              <w:rPr>
                <w:rFonts w:eastAsia="Times New Roman"/>
                <w:sz w:val="24"/>
                <w:szCs w:val="24"/>
                <w:lang w:val="ro-RO"/>
              </w:rPr>
              <w:t>0,1 la sută din valoarea contabilă</w:t>
            </w:r>
          </w:p>
        </w:tc>
      </w:tr>
      <w:tr w:rsidR="007F69C1" w:rsidRPr="00201532" w14:paraId="5F16833F" w14:textId="77777777" w:rsidTr="007F69C1">
        <w:trPr>
          <w:trHeight w:val="40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5769652" w14:textId="77777777" w:rsidR="007F69C1" w:rsidRDefault="007F69C1">
            <w:pPr>
              <w:spacing w:after="0" w:line="256" w:lineRule="auto"/>
              <w:rPr>
                <w:rFonts w:eastAsia="Times New Roman"/>
                <w:sz w:val="24"/>
                <w:szCs w:val="24"/>
                <w:lang w:val="ro-RO" w:eastAsia="ru-RU"/>
              </w:rPr>
            </w:pPr>
          </w:p>
        </w:tc>
        <w:tc>
          <w:tcPr>
            <w:tcW w:w="8487" w:type="dxa"/>
            <w:vMerge/>
            <w:tcBorders>
              <w:top w:val="single" w:sz="4" w:space="0" w:color="auto"/>
              <w:left w:val="single" w:sz="4" w:space="0" w:color="auto"/>
              <w:bottom w:val="single" w:sz="4" w:space="0" w:color="auto"/>
              <w:right w:val="single" w:sz="4" w:space="0" w:color="auto"/>
            </w:tcBorders>
            <w:vAlign w:val="center"/>
            <w:hideMark/>
          </w:tcPr>
          <w:p w14:paraId="1171B796" w14:textId="77777777" w:rsidR="007F69C1" w:rsidRDefault="007F69C1">
            <w:pPr>
              <w:spacing w:after="0" w:line="256" w:lineRule="auto"/>
              <w:rPr>
                <w:rFonts w:eastAsia="Times New Roman"/>
                <w:sz w:val="24"/>
                <w:szCs w:val="24"/>
                <w:lang w:val="ro-RO" w:eastAsia="ru-RU"/>
              </w:rPr>
            </w:pPr>
          </w:p>
        </w:tc>
        <w:tc>
          <w:tcPr>
            <w:tcW w:w="2410" w:type="dxa"/>
            <w:tcBorders>
              <w:top w:val="single" w:sz="4" w:space="0" w:color="auto"/>
              <w:left w:val="single" w:sz="4" w:space="0" w:color="auto"/>
              <w:bottom w:val="single" w:sz="4" w:space="0" w:color="auto"/>
              <w:right w:val="single" w:sz="4" w:space="0" w:color="auto"/>
            </w:tcBorders>
            <w:hideMark/>
          </w:tcPr>
          <w:p w14:paraId="529CA944" w14:textId="77777777" w:rsidR="007F69C1" w:rsidRDefault="007F69C1">
            <w:pPr>
              <w:spacing w:after="0" w:line="252" w:lineRule="auto"/>
              <w:rPr>
                <w:rFonts w:eastAsia="Times New Roman"/>
                <w:sz w:val="24"/>
                <w:szCs w:val="24"/>
                <w:lang w:val="ro-RO" w:eastAsia="ru-RU"/>
              </w:rPr>
            </w:pPr>
            <w:r>
              <w:rPr>
                <w:rFonts w:eastAsia="Times New Roman"/>
                <w:sz w:val="24"/>
                <w:szCs w:val="24"/>
                <w:lang w:val="ro-RO"/>
              </w:rPr>
              <w:t>0,1 la sută din costul bunurilor imobiliare</w:t>
            </w:r>
          </w:p>
        </w:tc>
      </w:tr>
      <w:tr w:rsidR="007F69C1" w:rsidRPr="00201532" w14:paraId="2B556495" w14:textId="77777777" w:rsidTr="007F69C1">
        <w:trPr>
          <w:trHeight w:val="1331"/>
        </w:trPr>
        <w:tc>
          <w:tcPr>
            <w:tcW w:w="992" w:type="dxa"/>
            <w:vMerge w:val="restart"/>
            <w:tcBorders>
              <w:top w:val="single" w:sz="4" w:space="0" w:color="auto"/>
              <w:left w:val="single" w:sz="4" w:space="0" w:color="auto"/>
              <w:bottom w:val="single" w:sz="4" w:space="0" w:color="auto"/>
              <w:right w:val="single" w:sz="4" w:space="0" w:color="auto"/>
            </w:tcBorders>
            <w:hideMark/>
          </w:tcPr>
          <w:p w14:paraId="7DB5F727" w14:textId="77777777" w:rsidR="007F69C1" w:rsidRDefault="007F69C1">
            <w:pPr>
              <w:spacing w:after="0" w:line="252" w:lineRule="auto"/>
              <w:jc w:val="both"/>
              <w:rPr>
                <w:rFonts w:eastAsia="Times New Roman"/>
                <w:sz w:val="24"/>
                <w:szCs w:val="24"/>
                <w:lang w:val="ro-RO" w:eastAsia="ru-RU"/>
              </w:rPr>
            </w:pPr>
            <w:r>
              <w:rPr>
                <w:rFonts w:eastAsia="Times New Roman"/>
                <w:sz w:val="24"/>
                <w:szCs w:val="24"/>
                <w:lang w:val="ro-RO" w:eastAsia="ru-RU"/>
              </w:rPr>
              <w:t>9.</w:t>
            </w:r>
          </w:p>
        </w:tc>
        <w:tc>
          <w:tcPr>
            <w:tcW w:w="6077" w:type="dxa"/>
            <w:vMerge w:val="restart"/>
            <w:tcBorders>
              <w:top w:val="single" w:sz="4" w:space="0" w:color="auto"/>
              <w:left w:val="single" w:sz="4" w:space="0" w:color="auto"/>
              <w:bottom w:val="single" w:sz="4" w:space="0" w:color="auto"/>
              <w:right w:val="single" w:sz="4" w:space="0" w:color="auto"/>
            </w:tcBorders>
            <w:hideMark/>
          </w:tcPr>
          <w:p w14:paraId="48D78941" w14:textId="77777777" w:rsidR="007F69C1" w:rsidRDefault="007F69C1">
            <w:pPr>
              <w:spacing w:after="0" w:line="276" w:lineRule="auto"/>
              <w:rPr>
                <w:rFonts w:eastAsia="Times New Roman"/>
                <w:sz w:val="24"/>
                <w:szCs w:val="24"/>
                <w:lang w:val="ro-RO" w:eastAsia="ru-RU"/>
              </w:rPr>
            </w:pPr>
            <w:r>
              <w:rPr>
                <w:rFonts w:eastAsia="Times New Roman"/>
                <w:sz w:val="24"/>
                <w:szCs w:val="24"/>
                <w:lang w:val="ro-RO" w:eastAsia="ru-RU"/>
              </w:rPr>
              <w:t>Pentru bunurile imobiliare, alte decât cele specificate în pct.8 și pct.10, neevaluate de către organele cadastrale teritoriale conform valorii estimate, inclusiv:</w:t>
            </w:r>
          </w:p>
          <w:p w14:paraId="0FB966A5" w14:textId="77777777" w:rsidR="007F69C1" w:rsidRDefault="007F69C1" w:rsidP="007F69C1">
            <w:pPr>
              <w:numPr>
                <w:ilvl w:val="0"/>
                <w:numId w:val="7"/>
              </w:numPr>
              <w:spacing w:after="0" w:line="276" w:lineRule="auto"/>
              <w:ind w:left="319"/>
              <w:contextualSpacing/>
              <w:rPr>
                <w:rFonts w:eastAsia="Times New Roman"/>
                <w:sz w:val="24"/>
                <w:szCs w:val="24"/>
                <w:lang w:val="ro-RO" w:eastAsia="ru-RU"/>
              </w:rPr>
            </w:pPr>
            <w:r>
              <w:rPr>
                <w:rFonts w:eastAsia="Times New Roman"/>
                <w:sz w:val="24"/>
                <w:szCs w:val="24"/>
                <w:lang w:val="ro-RO" w:eastAsia="ru-RU"/>
              </w:rPr>
              <w:t>pentru persoanele juridice și fizice care desfășoară activitate de întreprinzător;</w:t>
            </w:r>
          </w:p>
          <w:p w14:paraId="56A38E39" w14:textId="77777777" w:rsidR="007F69C1" w:rsidRDefault="007F69C1" w:rsidP="007F69C1">
            <w:pPr>
              <w:numPr>
                <w:ilvl w:val="0"/>
                <w:numId w:val="7"/>
              </w:numPr>
              <w:spacing w:after="0" w:line="276" w:lineRule="auto"/>
              <w:ind w:left="319"/>
              <w:contextualSpacing/>
              <w:rPr>
                <w:rFonts w:eastAsia="Times New Roman"/>
                <w:sz w:val="24"/>
                <w:szCs w:val="24"/>
                <w:lang w:val="ro-RO" w:eastAsia="ru-RU"/>
              </w:rPr>
            </w:pPr>
            <w:r>
              <w:rPr>
                <w:rFonts w:eastAsia="Times New Roman"/>
                <w:sz w:val="24"/>
                <w:szCs w:val="24"/>
                <w:lang w:val="ro-RO" w:eastAsia="ru-RU"/>
              </w:rPr>
              <w:t>persoanele fizice, altele decât cele specificate la lit. a).</w:t>
            </w:r>
          </w:p>
        </w:tc>
        <w:tc>
          <w:tcPr>
            <w:tcW w:w="2410" w:type="dxa"/>
            <w:tcBorders>
              <w:top w:val="single" w:sz="4" w:space="0" w:color="auto"/>
              <w:left w:val="single" w:sz="4" w:space="0" w:color="auto"/>
              <w:bottom w:val="single" w:sz="4" w:space="0" w:color="auto"/>
              <w:right w:val="single" w:sz="4" w:space="0" w:color="auto"/>
            </w:tcBorders>
          </w:tcPr>
          <w:p w14:paraId="5B940915" w14:textId="77777777" w:rsidR="007F69C1" w:rsidRDefault="007F69C1">
            <w:pPr>
              <w:spacing w:after="0" w:line="252" w:lineRule="auto"/>
              <w:rPr>
                <w:rFonts w:eastAsia="Times New Roman"/>
                <w:sz w:val="24"/>
                <w:szCs w:val="24"/>
                <w:lang w:val="ro-RO" w:eastAsia="ru-RU"/>
              </w:rPr>
            </w:pPr>
          </w:p>
          <w:p w14:paraId="592D4571" w14:textId="77777777" w:rsidR="007F69C1" w:rsidRDefault="007F69C1">
            <w:pPr>
              <w:spacing w:after="0" w:line="252" w:lineRule="auto"/>
              <w:rPr>
                <w:rFonts w:eastAsia="Times New Roman"/>
                <w:sz w:val="24"/>
                <w:szCs w:val="24"/>
                <w:lang w:val="ro-RO" w:eastAsia="ru-RU"/>
              </w:rPr>
            </w:pPr>
          </w:p>
          <w:p w14:paraId="38CDDF96" w14:textId="77777777" w:rsidR="007F69C1" w:rsidRDefault="007F69C1">
            <w:pPr>
              <w:spacing w:after="0" w:line="252" w:lineRule="auto"/>
              <w:rPr>
                <w:rFonts w:eastAsia="Times New Roman"/>
                <w:sz w:val="24"/>
                <w:szCs w:val="24"/>
                <w:lang w:val="ro-RO"/>
              </w:rPr>
            </w:pPr>
          </w:p>
          <w:p w14:paraId="4D0747AC" w14:textId="77777777" w:rsidR="007F69C1" w:rsidRDefault="007F69C1">
            <w:pPr>
              <w:spacing w:after="0" w:line="252" w:lineRule="auto"/>
              <w:rPr>
                <w:rFonts w:eastAsia="Times New Roman"/>
                <w:sz w:val="24"/>
                <w:szCs w:val="24"/>
                <w:lang w:val="ro-RO" w:eastAsia="ru-RU"/>
              </w:rPr>
            </w:pPr>
            <w:r>
              <w:rPr>
                <w:rFonts w:eastAsia="Times New Roman"/>
                <w:sz w:val="24"/>
                <w:szCs w:val="24"/>
                <w:lang w:val="ro-RO"/>
              </w:rPr>
              <w:t>0,3 la sută din valoarea contabilă</w:t>
            </w:r>
          </w:p>
        </w:tc>
      </w:tr>
      <w:tr w:rsidR="007F69C1" w:rsidRPr="00201532" w14:paraId="66939B3F" w14:textId="77777777" w:rsidTr="007F69C1">
        <w:trPr>
          <w:trHeight w:val="7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6006C78" w14:textId="77777777" w:rsidR="007F69C1" w:rsidRDefault="007F69C1">
            <w:pPr>
              <w:spacing w:after="0" w:line="256" w:lineRule="auto"/>
              <w:rPr>
                <w:rFonts w:eastAsia="Times New Roman"/>
                <w:sz w:val="24"/>
                <w:szCs w:val="24"/>
                <w:lang w:val="ro-RO" w:eastAsia="ru-RU"/>
              </w:rPr>
            </w:pPr>
          </w:p>
        </w:tc>
        <w:tc>
          <w:tcPr>
            <w:tcW w:w="8487" w:type="dxa"/>
            <w:vMerge/>
            <w:tcBorders>
              <w:top w:val="single" w:sz="4" w:space="0" w:color="auto"/>
              <w:left w:val="single" w:sz="4" w:space="0" w:color="auto"/>
              <w:bottom w:val="single" w:sz="4" w:space="0" w:color="auto"/>
              <w:right w:val="single" w:sz="4" w:space="0" w:color="auto"/>
            </w:tcBorders>
            <w:vAlign w:val="center"/>
            <w:hideMark/>
          </w:tcPr>
          <w:p w14:paraId="594DDDE2" w14:textId="77777777" w:rsidR="007F69C1" w:rsidRDefault="007F69C1">
            <w:pPr>
              <w:spacing w:after="0" w:line="256" w:lineRule="auto"/>
              <w:rPr>
                <w:rFonts w:eastAsia="Times New Roman"/>
                <w:sz w:val="24"/>
                <w:szCs w:val="24"/>
                <w:lang w:val="ro-RO" w:eastAsia="ru-RU"/>
              </w:rPr>
            </w:pPr>
          </w:p>
        </w:tc>
        <w:tc>
          <w:tcPr>
            <w:tcW w:w="2410" w:type="dxa"/>
            <w:tcBorders>
              <w:top w:val="single" w:sz="4" w:space="0" w:color="auto"/>
              <w:left w:val="single" w:sz="4" w:space="0" w:color="auto"/>
              <w:bottom w:val="single" w:sz="4" w:space="0" w:color="auto"/>
              <w:right w:val="single" w:sz="4" w:space="0" w:color="auto"/>
            </w:tcBorders>
            <w:hideMark/>
          </w:tcPr>
          <w:p w14:paraId="1B45F9FA" w14:textId="77777777" w:rsidR="007F69C1" w:rsidRDefault="007F69C1">
            <w:pPr>
              <w:spacing w:after="0" w:line="252" w:lineRule="auto"/>
              <w:rPr>
                <w:rFonts w:eastAsia="Times New Roman"/>
                <w:sz w:val="24"/>
                <w:szCs w:val="24"/>
                <w:lang w:val="ro-RO" w:eastAsia="ru-RU"/>
              </w:rPr>
            </w:pPr>
            <w:r>
              <w:rPr>
                <w:rFonts w:eastAsia="Times New Roman"/>
                <w:sz w:val="24"/>
                <w:szCs w:val="24"/>
                <w:lang w:val="ro-RO"/>
              </w:rPr>
              <w:t>0,3 la sută din costul bunurilor imobiliare</w:t>
            </w:r>
          </w:p>
        </w:tc>
      </w:tr>
      <w:tr w:rsidR="007F69C1" w:rsidRPr="00201532" w14:paraId="7E5F48DF" w14:textId="77777777" w:rsidTr="007F69C1">
        <w:trPr>
          <w:trHeight w:val="1588"/>
        </w:trPr>
        <w:tc>
          <w:tcPr>
            <w:tcW w:w="992" w:type="dxa"/>
            <w:vMerge w:val="restart"/>
            <w:tcBorders>
              <w:top w:val="single" w:sz="4" w:space="0" w:color="auto"/>
              <w:left w:val="single" w:sz="4" w:space="0" w:color="auto"/>
              <w:bottom w:val="single" w:sz="4" w:space="0" w:color="auto"/>
              <w:right w:val="single" w:sz="4" w:space="0" w:color="auto"/>
            </w:tcBorders>
            <w:hideMark/>
          </w:tcPr>
          <w:p w14:paraId="47B7BF44" w14:textId="77777777" w:rsidR="007F69C1" w:rsidRDefault="007F69C1">
            <w:pPr>
              <w:spacing w:after="0" w:line="252" w:lineRule="auto"/>
              <w:jc w:val="both"/>
              <w:rPr>
                <w:rFonts w:eastAsia="Times New Roman"/>
                <w:sz w:val="24"/>
                <w:szCs w:val="24"/>
                <w:lang w:val="ro-RO" w:eastAsia="ru-RU"/>
              </w:rPr>
            </w:pPr>
            <w:r>
              <w:rPr>
                <w:rFonts w:eastAsia="Times New Roman"/>
                <w:sz w:val="24"/>
                <w:szCs w:val="24"/>
                <w:lang w:val="ro-RO" w:eastAsia="ru-RU"/>
              </w:rPr>
              <w:t>10.</w:t>
            </w:r>
          </w:p>
        </w:tc>
        <w:tc>
          <w:tcPr>
            <w:tcW w:w="6077" w:type="dxa"/>
            <w:vMerge w:val="restart"/>
            <w:tcBorders>
              <w:top w:val="single" w:sz="4" w:space="0" w:color="auto"/>
              <w:left w:val="single" w:sz="4" w:space="0" w:color="auto"/>
              <w:bottom w:val="single" w:sz="4" w:space="0" w:color="auto"/>
              <w:right w:val="single" w:sz="4" w:space="0" w:color="auto"/>
            </w:tcBorders>
            <w:hideMark/>
          </w:tcPr>
          <w:p w14:paraId="6F316573" w14:textId="77777777" w:rsidR="007F69C1" w:rsidRDefault="007F69C1">
            <w:pPr>
              <w:spacing w:after="0" w:line="276" w:lineRule="auto"/>
              <w:rPr>
                <w:rFonts w:eastAsia="Times New Roman"/>
                <w:sz w:val="24"/>
                <w:szCs w:val="24"/>
                <w:lang w:val="ro-RO" w:eastAsia="ru-RU"/>
              </w:rPr>
            </w:pPr>
            <w:r>
              <w:rPr>
                <w:rFonts w:eastAsia="Times New Roman"/>
                <w:sz w:val="24"/>
                <w:szCs w:val="24"/>
                <w:lang w:val="ro-RO" w:eastAsia="ru-RU"/>
              </w:rPr>
              <w:t>Bunurile imobiliare cu destinație locativă (apartamente și case de locuit individuale) din localitățile rurale se stabilesc după cum urmează:</w:t>
            </w:r>
          </w:p>
          <w:p w14:paraId="550DCD22" w14:textId="77777777" w:rsidR="007F69C1" w:rsidRDefault="007F69C1">
            <w:pPr>
              <w:spacing w:after="0" w:line="276" w:lineRule="auto"/>
              <w:rPr>
                <w:rFonts w:eastAsia="Times New Roman"/>
                <w:sz w:val="24"/>
                <w:szCs w:val="24"/>
                <w:lang w:val="ro-RO" w:eastAsia="ru-RU"/>
              </w:rPr>
            </w:pPr>
            <w:r>
              <w:rPr>
                <w:rFonts w:eastAsia="Times New Roman"/>
                <w:sz w:val="24"/>
                <w:szCs w:val="24"/>
                <w:lang w:val="ro-RO" w:eastAsia="ru-RU"/>
              </w:rPr>
              <w:t>a) pentru persoanele juridice și fizice care desfășoară activitate de întreprinzător;</w:t>
            </w:r>
          </w:p>
          <w:p w14:paraId="0D8381F9" w14:textId="77777777" w:rsidR="007F69C1" w:rsidRDefault="007F69C1">
            <w:pPr>
              <w:spacing w:after="0" w:line="276" w:lineRule="auto"/>
              <w:rPr>
                <w:rFonts w:eastAsia="Times New Roman"/>
                <w:sz w:val="24"/>
                <w:szCs w:val="24"/>
                <w:lang w:val="ro-RO" w:eastAsia="ru-RU"/>
              </w:rPr>
            </w:pPr>
            <w:r>
              <w:rPr>
                <w:rFonts w:eastAsia="Times New Roman"/>
                <w:sz w:val="24"/>
                <w:szCs w:val="24"/>
                <w:lang w:val="ro-RO" w:eastAsia="ru-RU"/>
              </w:rPr>
              <w:t>b) persoanele fizice, altele decât cele specificate la lit. a)</w:t>
            </w:r>
          </w:p>
        </w:tc>
        <w:tc>
          <w:tcPr>
            <w:tcW w:w="2410" w:type="dxa"/>
            <w:tcBorders>
              <w:top w:val="single" w:sz="4" w:space="0" w:color="auto"/>
              <w:left w:val="single" w:sz="4" w:space="0" w:color="auto"/>
              <w:bottom w:val="single" w:sz="4" w:space="0" w:color="auto"/>
              <w:right w:val="single" w:sz="4" w:space="0" w:color="auto"/>
            </w:tcBorders>
          </w:tcPr>
          <w:p w14:paraId="091DE129" w14:textId="77777777" w:rsidR="007F69C1" w:rsidRDefault="007F69C1">
            <w:pPr>
              <w:spacing w:after="0" w:line="252" w:lineRule="auto"/>
              <w:rPr>
                <w:rFonts w:eastAsia="Times New Roman"/>
                <w:sz w:val="24"/>
                <w:szCs w:val="24"/>
                <w:lang w:val="ro-RO" w:eastAsia="ru-RU"/>
              </w:rPr>
            </w:pPr>
          </w:p>
          <w:p w14:paraId="5A53A21B" w14:textId="77777777" w:rsidR="007F69C1" w:rsidRDefault="007F69C1">
            <w:pPr>
              <w:spacing w:after="0" w:line="252" w:lineRule="auto"/>
              <w:rPr>
                <w:rFonts w:eastAsia="Times New Roman"/>
                <w:sz w:val="24"/>
                <w:szCs w:val="24"/>
                <w:lang w:val="ro-RO" w:eastAsia="ru-RU"/>
              </w:rPr>
            </w:pPr>
          </w:p>
          <w:p w14:paraId="557ED932" w14:textId="77777777" w:rsidR="007F69C1" w:rsidRDefault="007F69C1">
            <w:pPr>
              <w:spacing w:after="0" w:line="252" w:lineRule="auto"/>
              <w:rPr>
                <w:rFonts w:eastAsia="Times New Roman"/>
                <w:sz w:val="24"/>
                <w:szCs w:val="24"/>
                <w:lang w:val="ro-RO" w:eastAsia="ru-RU"/>
              </w:rPr>
            </w:pPr>
            <w:r>
              <w:rPr>
                <w:rFonts w:eastAsia="Times New Roman"/>
                <w:sz w:val="24"/>
                <w:szCs w:val="24"/>
                <w:lang w:val="ro-RO"/>
              </w:rPr>
              <w:t>0,2 la sută din valoarea contabilă</w:t>
            </w:r>
          </w:p>
        </w:tc>
      </w:tr>
      <w:tr w:rsidR="007F69C1" w:rsidRPr="00201532" w14:paraId="4E093C90" w14:textId="77777777" w:rsidTr="007F69C1">
        <w:trPr>
          <w:trHeight w:val="403"/>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287BA0ED" w14:textId="77777777" w:rsidR="007F69C1" w:rsidRDefault="007F69C1">
            <w:pPr>
              <w:spacing w:after="0" w:line="256" w:lineRule="auto"/>
              <w:rPr>
                <w:rFonts w:eastAsia="Times New Roman"/>
                <w:sz w:val="24"/>
                <w:szCs w:val="24"/>
                <w:lang w:val="ro-RO" w:eastAsia="ru-RU"/>
              </w:rPr>
            </w:pPr>
          </w:p>
        </w:tc>
        <w:tc>
          <w:tcPr>
            <w:tcW w:w="8487" w:type="dxa"/>
            <w:vMerge/>
            <w:tcBorders>
              <w:top w:val="single" w:sz="4" w:space="0" w:color="auto"/>
              <w:left w:val="single" w:sz="4" w:space="0" w:color="auto"/>
              <w:bottom w:val="single" w:sz="4" w:space="0" w:color="auto"/>
              <w:right w:val="single" w:sz="4" w:space="0" w:color="auto"/>
            </w:tcBorders>
            <w:vAlign w:val="center"/>
            <w:hideMark/>
          </w:tcPr>
          <w:p w14:paraId="29D97F23" w14:textId="77777777" w:rsidR="007F69C1" w:rsidRDefault="007F69C1">
            <w:pPr>
              <w:spacing w:after="0" w:line="256" w:lineRule="auto"/>
              <w:rPr>
                <w:rFonts w:eastAsia="Times New Roman"/>
                <w:sz w:val="24"/>
                <w:szCs w:val="24"/>
                <w:lang w:val="ro-RO" w:eastAsia="ru-RU"/>
              </w:rPr>
            </w:pPr>
          </w:p>
        </w:tc>
        <w:tc>
          <w:tcPr>
            <w:tcW w:w="2410" w:type="dxa"/>
            <w:tcBorders>
              <w:top w:val="single" w:sz="4" w:space="0" w:color="auto"/>
              <w:left w:val="single" w:sz="4" w:space="0" w:color="auto"/>
              <w:bottom w:val="single" w:sz="4" w:space="0" w:color="auto"/>
              <w:right w:val="single" w:sz="4" w:space="0" w:color="auto"/>
            </w:tcBorders>
            <w:hideMark/>
          </w:tcPr>
          <w:p w14:paraId="17EF2FCB" w14:textId="77777777" w:rsidR="007F69C1" w:rsidRDefault="007F69C1">
            <w:pPr>
              <w:spacing w:after="0" w:line="252" w:lineRule="auto"/>
              <w:rPr>
                <w:rFonts w:eastAsia="Times New Roman"/>
                <w:sz w:val="24"/>
                <w:szCs w:val="24"/>
                <w:lang w:val="ro-RO" w:eastAsia="ru-RU"/>
              </w:rPr>
            </w:pPr>
            <w:r>
              <w:rPr>
                <w:rFonts w:eastAsia="Times New Roman"/>
                <w:sz w:val="24"/>
                <w:szCs w:val="24"/>
                <w:lang w:val="ro-RO"/>
              </w:rPr>
              <w:t>0,2 la sută din costul bunurilor imobiliare</w:t>
            </w:r>
          </w:p>
        </w:tc>
      </w:tr>
    </w:tbl>
    <w:p w14:paraId="53653488" w14:textId="77777777" w:rsidR="007F69C1" w:rsidRDefault="007F69C1" w:rsidP="007F69C1">
      <w:pPr>
        <w:spacing w:after="0"/>
        <w:jc w:val="right"/>
        <w:rPr>
          <w:rFonts w:eastAsia="Times New Roman"/>
          <w:i/>
          <w:sz w:val="18"/>
          <w:szCs w:val="18"/>
          <w:lang w:val="ro-RO" w:eastAsia="ru-RU"/>
        </w:rPr>
      </w:pPr>
    </w:p>
    <w:p w14:paraId="6C9D2589" w14:textId="77777777" w:rsidR="007F69C1" w:rsidRDefault="007F69C1" w:rsidP="007F69C1">
      <w:pPr>
        <w:spacing w:after="0"/>
        <w:jc w:val="right"/>
        <w:rPr>
          <w:rFonts w:eastAsia="Times New Roman"/>
          <w:i/>
          <w:sz w:val="18"/>
          <w:szCs w:val="18"/>
          <w:lang w:val="ro-RO" w:eastAsia="ru-RU"/>
        </w:rPr>
      </w:pPr>
    </w:p>
    <w:p w14:paraId="63B5FAB1" w14:textId="77777777" w:rsidR="007F69C1" w:rsidRDefault="007F69C1" w:rsidP="007F69C1">
      <w:pPr>
        <w:spacing w:after="0"/>
        <w:rPr>
          <w:rFonts w:eastAsia="Times New Roman"/>
          <w:b/>
          <w:szCs w:val="28"/>
          <w:lang w:val="ro-RO" w:eastAsia="ru-RU"/>
        </w:rPr>
      </w:pPr>
      <w:r>
        <w:rPr>
          <w:rFonts w:eastAsia="Times New Roman"/>
          <w:b/>
          <w:szCs w:val="28"/>
          <w:lang w:val="ro-RO" w:eastAsia="ru-RU"/>
        </w:rPr>
        <w:t xml:space="preserve">Secretarul Consiliului:______________________               </w:t>
      </w:r>
      <w:r>
        <w:rPr>
          <w:rFonts w:eastAsia="Times New Roman"/>
          <w:b/>
          <w:szCs w:val="28"/>
          <w:u w:val="single"/>
          <w:lang w:val="ro-RO" w:eastAsia="ru-RU"/>
        </w:rPr>
        <w:t>Solomon Albina</w:t>
      </w:r>
    </w:p>
    <w:p w14:paraId="575F574E" w14:textId="77777777" w:rsidR="007F69C1" w:rsidRDefault="007F69C1" w:rsidP="007F69C1">
      <w:pPr>
        <w:spacing w:after="0"/>
        <w:jc w:val="right"/>
        <w:rPr>
          <w:rFonts w:eastAsia="Times New Roman"/>
          <w:i/>
          <w:szCs w:val="28"/>
          <w:lang w:val="ro-RO" w:eastAsia="ru-RU"/>
        </w:rPr>
      </w:pPr>
    </w:p>
    <w:p w14:paraId="7FA5209A" w14:textId="77777777" w:rsidR="007F69C1" w:rsidRDefault="007F69C1" w:rsidP="007F69C1">
      <w:pPr>
        <w:spacing w:after="0"/>
        <w:rPr>
          <w:rFonts w:eastAsia="Times New Roman"/>
          <w:i/>
          <w:sz w:val="18"/>
          <w:szCs w:val="18"/>
          <w:lang w:val="ro-RO" w:eastAsia="ru-RU"/>
        </w:rPr>
      </w:pPr>
    </w:p>
    <w:p w14:paraId="7CE0A8E8" w14:textId="77777777" w:rsidR="007F69C1" w:rsidRDefault="007F69C1" w:rsidP="007F69C1">
      <w:pPr>
        <w:spacing w:after="0"/>
        <w:jc w:val="right"/>
        <w:rPr>
          <w:rFonts w:eastAsia="Times New Roman"/>
          <w:i/>
          <w:sz w:val="18"/>
          <w:szCs w:val="18"/>
          <w:lang w:val="ro-RO" w:eastAsia="ru-RU"/>
        </w:rPr>
      </w:pPr>
    </w:p>
    <w:p w14:paraId="51BCBAF3" w14:textId="77777777" w:rsidR="007F69C1" w:rsidRDefault="007F69C1" w:rsidP="007F69C1">
      <w:pPr>
        <w:spacing w:after="0"/>
        <w:jc w:val="right"/>
        <w:rPr>
          <w:rFonts w:eastAsia="Times New Roman"/>
          <w:i/>
          <w:sz w:val="18"/>
          <w:szCs w:val="18"/>
          <w:lang w:val="ro-RO" w:eastAsia="ru-RU"/>
        </w:rPr>
      </w:pPr>
    </w:p>
    <w:p w14:paraId="505CE10E" w14:textId="77777777" w:rsidR="007F69C1" w:rsidRDefault="007F69C1" w:rsidP="007F69C1">
      <w:pPr>
        <w:spacing w:after="0"/>
        <w:jc w:val="right"/>
        <w:rPr>
          <w:rFonts w:eastAsia="Times New Roman"/>
          <w:i/>
          <w:sz w:val="18"/>
          <w:szCs w:val="18"/>
          <w:lang w:val="ro-RO" w:eastAsia="ru-RU"/>
        </w:rPr>
      </w:pPr>
    </w:p>
    <w:p w14:paraId="599954B5" w14:textId="77777777" w:rsidR="00594A18" w:rsidRDefault="00594A18" w:rsidP="007F69C1">
      <w:pPr>
        <w:spacing w:after="0"/>
        <w:jc w:val="right"/>
        <w:rPr>
          <w:rFonts w:eastAsia="Times New Roman"/>
          <w:i/>
          <w:sz w:val="18"/>
          <w:szCs w:val="18"/>
          <w:lang w:val="ro-RO" w:eastAsia="ru-RU"/>
        </w:rPr>
      </w:pPr>
    </w:p>
    <w:p w14:paraId="2117159B" w14:textId="77777777" w:rsidR="00594A18" w:rsidRDefault="00594A18" w:rsidP="007F69C1">
      <w:pPr>
        <w:spacing w:after="0"/>
        <w:jc w:val="right"/>
        <w:rPr>
          <w:rFonts w:eastAsia="Times New Roman"/>
          <w:i/>
          <w:sz w:val="18"/>
          <w:szCs w:val="18"/>
          <w:lang w:val="ro-RO" w:eastAsia="ru-RU"/>
        </w:rPr>
      </w:pPr>
    </w:p>
    <w:p w14:paraId="1632BBB1" w14:textId="77777777" w:rsidR="007F69C1" w:rsidRDefault="007F69C1" w:rsidP="007F69C1">
      <w:pPr>
        <w:spacing w:after="0"/>
        <w:jc w:val="right"/>
        <w:rPr>
          <w:rFonts w:eastAsia="Times New Roman"/>
          <w:i/>
          <w:sz w:val="18"/>
          <w:szCs w:val="18"/>
          <w:lang w:val="ro-RO" w:eastAsia="ru-RU"/>
        </w:rPr>
      </w:pPr>
    </w:p>
    <w:bookmarkEnd w:id="3"/>
    <w:p w14:paraId="78823C7E" w14:textId="5092EA07" w:rsidR="00594A18" w:rsidRPr="00CB6017" w:rsidRDefault="00D225DA" w:rsidP="00CB6017">
      <w:pPr>
        <w:spacing w:after="0"/>
        <w:jc w:val="right"/>
        <w:rPr>
          <w:rFonts w:eastAsia="Times New Roman"/>
          <w:b/>
          <w:bCs/>
          <w:color w:val="FFFFFF"/>
          <w:sz w:val="22"/>
          <w:u w:val="single"/>
          <w:lang w:val="ro-RO" w:eastAsia="ru-RU"/>
        </w:rPr>
      </w:pPr>
      <w:r>
        <w:rPr>
          <w:rFonts w:eastAsia="Times New Roman"/>
          <w:b/>
          <w:bCs/>
          <w:i/>
          <w:sz w:val="22"/>
          <w:lang w:val="ro-RO" w:eastAsia="ru-RU"/>
        </w:rPr>
        <w:lastRenderedPageBreak/>
        <w:t>Anexa nr.2</w:t>
      </w:r>
      <w:r>
        <w:rPr>
          <w:rFonts w:eastAsia="Times New Roman"/>
          <w:b/>
          <w:bCs/>
          <w:i/>
          <w:sz w:val="22"/>
          <w:lang w:val="ro-RO" w:eastAsia="ru-RU"/>
        </w:rPr>
        <w:br/>
        <w:t xml:space="preserve">                                                                           la decizia Consiliului local Sărata Galbenă</w:t>
      </w:r>
      <w:r>
        <w:rPr>
          <w:rFonts w:eastAsia="Times New Roman"/>
          <w:b/>
          <w:bCs/>
          <w:i/>
          <w:sz w:val="22"/>
          <w:u w:val="single"/>
          <w:lang w:val="ro-RO" w:eastAsia="ru-RU"/>
        </w:rPr>
        <w:br/>
      </w:r>
      <w:r>
        <w:rPr>
          <w:rFonts w:eastAsia="Times New Roman"/>
          <w:b/>
          <w:bCs/>
          <w:i/>
          <w:sz w:val="22"/>
          <w:lang w:val="ro-RO" w:eastAsia="ru-RU"/>
        </w:rPr>
        <w:t xml:space="preserve">                                                                                                            nr.8/6 din 15.12.2025</w:t>
      </w:r>
      <w:r>
        <w:rPr>
          <w:rFonts w:eastAsia="Times New Roman"/>
          <w:b/>
          <w:bCs/>
          <w:i/>
          <w:sz w:val="22"/>
          <w:u w:val="single"/>
          <w:lang w:val="ro-RO" w:eastAsia="ru-RU"/>
        </w:rPr>
        <w:t xml:space="preserve">               </w:t>
      </w:r>
    </w:p>
    <w:p w14:paraId="3757AB81" w14:textId="77777777" w:rsidR="00594A18" w:rsidRPr="00D225DA" w:rsidRDefault="00594A18" w:rsidP="00594A18">
      <w:pPr>
        <w:spacing w:after="0"/>
        <w:jc w:val="center"/>
        <w:rPr>
          <w:rFonts w:eastAsia="Times New Roman"/>
          <w:b/>
          <w:szCs w:val="28"/>
          <w:lang w:val="pt-PT" w:eastAsia="ru-RU"/>
        </w:rPr>
      </w:pPr>
      <w:r w:rsidRPr="00D225DA">
        <w:rPr>
          <w:rFonts w:eastAsia="Times New Roman"/>
          <w:b/>
          <w:szCs w:val="28"/>
          <w:lang w:val="pt-PT" w:eastAsia="ru-RU"/>
        </w:rPr>
        <w:t>Cotele taxelor locale,</w:t>
      </w:r>
    </w:p>
    <w:p w14:paraId="7D95D182" w14:textId="78AE65AD" w:rsidR="00594A18" w:rsidRPr="00D225DA" w:rsidRDefault="00594A18" w:rsidP="00D225DA">
      <w:pPr>
        <w:spacing w:after="0"/>
        <w:jc w:val="center"/>
        <w:rPr>
          <w:rFonts w:eastAsia="Times New Roman"/>
          <w:b/>
          <w:color w:val="FFFFFF"/>
          <w:szCs w:val="28"/>
          <w:u w:val="single"/>
          <w:lang w:val="ro-RO" w:eastAsia="ru-RU"/>
        </w:rPr>
      </w:pPr>
      <w:r w:rsidRPr="00D225DA">
        <w:rPr>
          <w:rFonts w:eastAsia="Times New Roman"/>
          <w:b/>
          <w:szCs w:val="28"/>
          <w:lang w:val="pt-PT" w:eastAsia="ru-RU"/>
        </w:rPr>
        <w:t>ce urmează a fi încasate în bugetul local în anul 2025</w:t>
      </w:r>
      <w:r w:rsidRPr="00D225DA">
        <w:rPr>
          <w:rFonts w:eastAsia="Times New Roman"/>
          <w:b/>
          <w:color w:val="FFFFFF"/>
          <w:szCs w:val="28"/>
          <w:u w:val="single"/>
          <w:lang w:val="ro-RO" w:eastAsia="ru-RU"/>
        </w:rPr>
        <w:t xml:space="preserve">                                                                         </w:t>
      </w:r>
      <w:r w:rsidRPr="00D225DA">
        <w:rPr>
          <w:rFonts w:eastAsia="Times New Roman"/>
          <w:b/>
          <w:szCs w:val="28"/>
          <w:u w:val="single"/>
          <w:lang w:val="ro-RO" w:eastAsia="ru-RU"/>
        </w:rPr>
        <w:t xml:space="preserve">                                                                                                                            </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68"/>
        <w:gridCol w:w="4106"/>
        <w:gridCol w:w="3265"/>
      </w:tblGrid>
      <w:tr w:rsidR="00594A18" w:rsidRPr="00594A18" w14:paraId="348B68CD" w14:textId="77777777" w:rsidTr="00CB6017">
        <w:trPr>
          <w:trHeight w:val="578"/>
        </w:trPr>
        <w:tc>
          <w:tcPr>
            <w:tcW w:w="596" w:type="dxa"/>
            <w:tcBorders>
              <w:top w:val="single" w:sz="4" w:space="0" w:color="auto"/>
              <w:left w:val="single" w:sz="4" w:space="0" w:color="auto"/>
              <w:bottom w:val="single" w:sz="4" w:space="0" w:color="auto"/>
              <w:right w:val="single" w:sz="4" w:space="0" w:color="auto"/>
            </w:tcBorders>
            <w:hideMark/>
          </w:tcPr>
          <w:p w14:paraId="77936E92" w14:textId="77777777" w:rsidR="00594A18" w:rsidRPr="00594A18" w:rsidRDefault="00594A18" w:rsidP="00594A18">
            <w:pPr>
              <w:spacing w:after="0" w:line="276" w:lineRule="auto"/>
              <w:jc w:val="center"/>
              <w:rPr>
                <w:rFonts w:eastAsia="Times New Roman"/>
                <w:b/>
                <w:sz w:val="22"/>
                <w:lang w:val="ro-RO"/>
              </w:rPr>
            </w:pPr>
            <w:r w:rsidRPr="00594A18">
              <w:rPr>
                <w:rFonts w:eastAsia="Times New Roman"/>
                <w:b/>
                <w:sz w:val="22"/>
                <w:lang w:val="ro-RO"/>
              </w:rPr>
              <w:t>Nr.</w:t>
            </w:r>
            <w:r w:rsidRPr="00594A18">
              <w:rPr>
                <w:rFonts w:eastAsia="Times New Roman"/>
                <w:b/>
                <w:sz w:val="22"/>
                <w:lang w:val="ro-RO"/>
              </w:rPr>
              <w:br/>
              <w:t>d/o</w:t>
            </w:r>
          </w:p>
        </w:tc>
        <w:tc>
          <w:tcPr>
            <w:tcW w:w="2268" w:type="dxa"/>
            <w:tcBorders>
              <w:top w:val="single" w:sz="4" w:space="0" w:color="auto"/>
              <w:left w:val="single" w:sz="4" w:space="0" w:color="auto"/>
              <w:bottom w:val="single" w:sz="4" w:space="0" w:color="auto"/>
              <w:right w:val="single" w:sz="4" w:space="0" w:color="auto"/>
            </w:tcBorders>
            <w:hideMark/>
          </w:tcPr>
          <w:p w14:paraId="6E05CB1A" w14:textId="77777777" w:rsidR="00594A18" w:rsidRPr="00594A18" w:rsidRDefault="00594A18" w:rsidP="00594A18">
            <w:pPr>
              <w:spacing w:after="0" w:line="276" w:lineRule="auto"/>
              <w:jc w:val="center"/>
              <w:rPr>
                <w:rFonts w:eastAsia="Times New Roman"/>
                <w:b/>
                <w:color w:val="000000"/>
                <w:sz w:val="22"/>
                <w:lang w:val="en-US"/>
              </w:rPr>
            </w:pPr>
            <w:proofErr w:type="spellStart"/>
            <w:r w:rsidRPr="00594A18">
              <w:rPr>
                <w:rFonts w:eastAsia="Times New Roman"/>
                <w:b/>
                <w:color w:val="000000"/>
                <w:sz w:val="22"/>
                <w:lang w:val="en-US"/>
              </w:rPr>
              <w:t>Denumirea</w:t>
            </w:r>
            <w:proofErr w:type="spellEnd"/>
            <w:r w:rsidRPr="00594A18">
              <w:rPr>
                <w:rFonts w:eastAsia="Times New Roman"/>
                <w:b/>
                <w:color w:val="000000"/>
                <w:sz w:val="22"/>
                <w:lang w:val="en-US"/>
              </w:rPr>
              <w:t xml:space="preserve"> </w:t>
            </w:r>
            <w:proofErr w:type="spellStart"/>
            <w:r w:rsidRPr="00594A18">
              <w:rPr>
                <w:rFonts w:eastAsia="Times New Roman"/>
                <w:b/>
                <w:color w:val="000000"/>
                <w:sz w:val="22"/>
                <w:lang w:val="en-US"/>
              </w:rPr>
              <w:t>taxelor</w:t>
            </w:r>
            <w:proofErr w:type="spellEnd"/>
          </w:p>
        </w:tc>
        <w:tc>
          <w:tcPr>
            <w:tcW w:w="4106" w:type="dxa"/>
            <w:tcBorders>
              <w:top w:val="single" w:sz="4" w:space="0" w:color="auto"/>
              <w:left w:val="single" w:sz="4" w:space="0" w:color="auto"/>
              <w:bottom w:val="single" w:sz="4" w:space="0" w:color="auto"/>
              <w:right w:val="single" w:sz="4" w:space="0" w:color="auto"/>
            </w:tcBorders>
            <w:hideMark/>
          </w:tcPr>
          <w:p w14:paraId="6F4D8C38" w14:textId="77777777" w:rsidR="00594A18" w:rsidRPr="00594A18" w:rsidRDefault="00594A18" w:rsidP="00594A18">
            <w:pPr>
              <w:spacing w:after="0" w:line="276" w:lineRule="auto"/>
              <w:jc w:val="center"/>
              <w:rPr>
                <w:rFonts w:eastAsia="Times New Roman"/>
                <w:b/>
                <w:color w:val="000000"/>
                <w:sz w:val="22"/>
                <w:lang w:val="en-US"/>
              </w:rPr>
            </w:pPr>
            <w:r w:rsidRPr="00594A18">
              <w:rPr>
                <w:rFonts w:eastAsia="Times New Roman"/>
                <w:b/>
                <w:color w:val="000000"/>
                <w:sz w:val="22"/>
                <w:lang w:val="en-US"/>
              </w:rPr>
              <w:t xml:space="preserve">Baza </w:t>
            </w:r>
            <w:proofErr w:type="spellStart"/>
            <w:r w:rsidRPr="00594A18">
              <w:rPr>
                <w:rFonts w:eastAsia="Times New Roman"/>
                <w:b/>
                <w:color w:val="000000"/>
                <w:sz w:val="22"/>
                <w:lang w:val="en-US"/>
              </w:rPr>
              <w:t>impozabilă</w:t>
            </w:r>
            <w:proofErr w:type="spellEnd"/>
            <w:r w:rsidRPr="00594A18">
              <w:rPr>
                <w:rFonts w:eastAsia="Times New Roman"/>
                <w:b/>
                <w:color w:val="000000"/>
                <w:sz w:val="22"/>
                <w:lang w:val="en-US"/>
              </w:rPr>
              <w:t xml:space="preserve"> </w:t>
            </w:r>
            <w:proofErr w:type="gramStart"/>
            <w:r w:rsidRPr="00594A18">
              <w:rPr>
                <w:rFonts w:eastAsia="Times New Roman"/>
                <w:b/>
                <w:color w:val="000000"/>
                <w:sz w:val="22"/>
                <w:lang w:val="en-US"/>
              </w:rPr>
              <w:t>a</w:t>
            </w:r>
            <w:proofErr w:type="gramEnd"/>
            <w:r w:rsidRPr="00594A18">
              <w:rPr>
                <w:rFonts w:eastAsia="Times New Roman"/>
                <w:b/>
                <w:color w:val="000000"/>
                <w:sz w:val="22"/>
                <w:lang w:val="en-US"/>
              </w:rPr>
              <w:t xml:space="preserve"> </w:t>
            </w:r>
            <w:proofErr w:type="spellStart"/>
            <w:r w:rsidRPr="00594A18">
              <w:rPr>
                <w:rFonts w:eastAsia="Times New Roman"/>
                <w:b/>
                <w:color w:val="000000"/>
                <w:sz w:val="22"/>
                <w:lang w:val="en-US"/>
              </w:rPr>
              <w:t>obiectului</w:t>
            </w:r>
            <w:proofErr w:type="spellEnd"/>
            <w:r w:rsidRPr="00594A18">
              <w:rPr>
                <w:rFonts w:eastAsia="Times New Roman"/>
                <w:b/>
                <w:color w:val="000000"/>
                <w:sz w:val="22"/>
                <w:lang w:val="en-US"/>
              </w:rPr>
              <w:t xml:space="preserve"> </w:t>
            </w:r>
            <w:proofErr w:type="spellStart"/>
            <w:r w:rsidRPr="00594A18">
              <w:rPr>
                <w:rFonts w:eastAsia="Times New Roman"/>
                <w:b/>
                <w:color w:val="000000"/>
                <w:sz w:val="22"/>
                <w:lang w:val="en-US"/>
              </w:rPr>
              <w:t>impunerii</w:t>
            </w:r>
            <w:proofErr w:type="spellEnd"/>
          </w:p>
        </w:tc>
        <w:tc>
          <w:tcPr>
            <w:tcW w:w="3265" w:type="dxa"/>
            <w:tcBorders>
              <w:top w:val="single" w:sz="4" w:space="0" w:color="auto"/>
              <w:left w:val="single" w:sz="4" w:space="0" w:color="auto"/>
              <w:bottom w:val="single" w:sz="4" w:space="0" w:color="auto"/>
              <w:right w:val="single" w:sz="4" w:space="0" w:color="auto"/>
            </w:tcBorders>
            <w:hideMark/>
          </w:tcPr>
          <w:p w14:paraId="0D093037" w14:textId="77777777" w:rsidR="00594A18" w:rsidRPr="00594A18" w:rsidRDefault="00594A18" w:rsidP="00594A18">
            <w:pPr>
              <w:spacing w:after="200" w:line="276" w:lineRule="auto"/>
              <w:jc w:val="center"/>
              <w:rPr>
                <w:rFonts w:eastAsia="Times New Roman"/>
                <w:b/>
                <w:color w:val="000000"/>
                <w:sz w:val="22"/>
                <w:lang w:val="en-US"/>
              </w:rPr>
            </w:pPr>
            <w:proofErr w:type="spellStart"/>
            <w:r w:rsidRPr="00594A18">
              <w:rPr>
                <w:rFonts w:eastAsia="Times New Roman"/>
                <w:b/>
                <w:color w:val="000000"/>
                <w:sz w:val="22"/>
                <w:lang w:val="en-US"/>
              </w:rPr>
              <w:t>Mărimea</w:t>
            </w:r>
            <w:proofErr w:type="spellEnd"/>
            <w:r w:rsidRPr="00594A18">
              <w:rPr>
                <w:rFonts w:eastAsia="Times New Roman"/>
                <w:b/>
                <w:color w:val="000000"/>
                <w:sz w:val="22"/>
                <w:lang w:val="en-US"/>
              </w:rPr>
              <w:t xml:space="preserve"> </w:t>
            </w:r>
            <w:proofErr w:type="spellStart"/>
            <w:r w:rsidRPr="00594A18">
              <w:rPr>
                <w:rFonts w:eastAsia="Times New Roman"/>
                <w:b/>
                <w:color w:val="000000"/>
                <w:sz w:val="22"/>
                <w:lang w:val="en-US"/>
              </w:rPr>
              <w:t>taxei</w:t>
            </w:r>
            <w:proofErr w:type="spellEnd"/>
          </w:p>
        </w:tc>
      </w:tr>
      <w:tr w:rsidR="00594A18" w:rsidRPr="00201532" w14:paraId="08592BD0" w14:textId="77777777" w:rsidTr="00CB6017">
        <w:trPr>
          <w:trHeight w:val="3300"/>
        </w:trPr>
        <w:tc>
          <w:tcPr>
            <w:tcW w:w="596" w:type="dxa"/>
            <w:tcBorders>
              <w:top w:val="single" w:sz="4" w:space="0" w:color="auto"/>
              <w:left w:val="single" w:sz="4" w:space="0" w:color="auto"/>
              <w:bottom w:val="single" w:sz="4" w:space="0" w:color="auto"/>
              <w:right w:val="single" w:sz="4" w:space="0" w:color="auto"/>
            </w:tcBorders>
            <w:hideMark/>
          </w:tcPr>
          <w:p w14:paraId="63404A80" w14:textId="77777777" w:rsidR="00594A18" w:rsidRPr="00594A18" w:rsidRDefault="00594A18" w:rsidP="00594A18">
            <w:pPr>
              <w:spacing w:after="0" w:line="276" w:lineRule="auto"/>
              <w:jc w:val="center"/>
              <w:rPr>
                <w:rFonts w:eastAsia="Times New Roman"/>
                <w:b/>
                <w:sz w:val="22"/>
                <w:lang w:val="ro-RO"/>
              </w:rPr>
            </w:pPr>
            <w:r w:rsidRPr="00594A18">
              <w:rPr>
                <w:rFonts w:eastAsia="Times New Roman"/>
                <w:b/>
                <w:sz w:val="22"/>
                <w:lang w:val="ro-RO"/>
              </w:rPr>
              <w:t>1.</w:t>
            </w:r>
          </w:p>
        </w:tc>
        <w:tc>
          <w:tcPr>
            <w:tcW w:w="2268" w:type="dxa"/>
            <w:tcBorders>
              <w:top w:val="single" w:sz="4" w:space="0" w:color="auto"/>
              <w:left w:val="single" w:sz="4" w:space="0" w:color="auto"/>
              <w:bottom w:val="single" w:sz="4" w:space="0" w:color="auto"/>
              <w:right w:val="single" w:sz="4" w:space="0" w:color="auto"/>
            </w:tcBorders>
            <w:hideMark/>
          </w:tcPr>
          <w:p w14:paraId="3476FC06" w14:textId="77777777" w:rsidR="00594A18" w:rsidRPr="00594A18" w:rsidRDefault="00594A18" w:rsidP="00594A18">
            <w:pPr>
              <w:spacing w:after="0" w:line="276" w:lineRule="auto"/>
              <w:rPr>
                <w:rFonts w:eastAsia="Times New Roman"/>
                <w:color w:val="000000"/>
                <w:sz w:val="22"/>
                <w:lang w:val="en-US"/>
              </w:rPr>
            </w:pPr>
            <w:r w:rsidRPr="00594A18">
              <w:rPr>
                <w:rFonts w:eastAsia="Times New Roman"/>
                <w:color w:val="000000"/>
                <w:sz w:val="22"/>
                <w:lang w:val="en-US"/>
              </w:rPr>
              <w:t>Tax</w:t>
            </w:r>
            <w:r w:rsidRPr="00594A18">
              <w:rPr>
                <w:rFonts w:eastAsia="Times New Roman"/>
                <w:color w:val="000000"/>
                <w:sz w:val="22"/>
                <w:lang w:val="ro-RO"/>
              </w:rPr>
              <w:t>ă</w:t>
            </w:r>
            <w:r w:rsidRPr="00594A18">
              <w:rPr>
                <w:rFonts w:eastAsia="Times New Roman"/>
                <w:color w:val="000000"/>
                <w:sz w:val="22"/>
                <w:lang w:val="en-US"/>
              </w:rPr>
              <w:t xml:space="preserve"> </w:t>
            </w:r>
            <w:proofErr w:type="spellStart"/>
            <w:r w:rsidRPr="00594A18">
              <w:rPr>
                <w:rFonts w:eastAsia="Times New Roman"/>
                <w:color w:val="000000"/>
                <w:sz w:val="22"/>
                <w:lang w:val="en-US"/>
              </w:rPr>
              <w:t>pentru</w:t>
            </w:r>
            <w:proofErr w:type="spellEnd"/>
            <w:r w:rsidRPr="00594A18">
              <w:rPr>
                <w:rFonts w:eastAsia="Times New Roman"/>
                <w:color w:val="000000"/>
                <w:sz w:val="22"/>
                <w:lang w:val="en-US"/>
              </w:rPr>
              <w:t xml:space="preserve"> </w:t>
            </w:r>
            <w:proofErr w:type="spellStart"/>
            <w:r w:rsidRPr="00594A18">
              <w:rPr>
                <w:rFonts w:eastAsia="Times New Roman"/>
                <w:color w:val="000000"/>
                <w:sz w:val="22"/>
                <w:lang w:val="en-US"/>
              </w:rPr>
              <w:t>amenajarea</w:t>
            </w:r>
            <w:proofErr w:type="spellEnd"/>
            <w:r w:rsidRPr="00594A18">
              <w:rPr>
                <w:rFonts w:eastAsia="Times New Roman"/>
                <w:color w:val="000000"/>
                <w:sz w:val="22"/>
                <w:lang w:val="en-US"/>
              </w:rPr>
              <w:t xml:space="preserve"> </w:t>
            </w:r>
            <w:proofErr w:type="spellStart"/>
            <w:r w:rsidRPr="00594A18">
              <w:rPr>
                <w:rFonts w:eastAsia="Times New Roman"/>
                <w:color w:val="000000"/>
                <w:sz w:val="22"/>
                <w:lang w:val="en-US"/>
              </w:rPr>
              <w:t>teritoriului</w:t>
            </w:r>
            <w:proofErr w:type="spellEnd"/>
          </w:p>
        </w:tc>
        <w:tc>
          <w:tcPr>
            <w:tcW w:w="4106" w:type="dxa"/>
            <w:tcBorders>
              <w:top w:val="single" w:sz="4" w:space="0" w:color="auto"/>
              <w:left w:val="single" w:sz="4" w:space="0" w:color="auto"/>
              <w:bottom w:val="single" w:sz="4" w:space="0" w:color="auto"/>
              <w:right w:val="single" w:sz="4" w:space="0" w:color="auto"/>
            </w:tcBorders>
            <w:hideMark/>
          </w:tcPr>
          <w:p w14:paraId="53AF3EC1" w14:textId="77777777" w:rsidR="00594A18" w:rsidRPr="00594A18" w:rsidRDefault="00594A18" w:rsidP="00594A18">
            <w:pPr>
              <w:spacing w:line="276" w:lineRule="auto"/>
              <w:contextualSpacing/>
              <w:jc w:val="both"/>
              <w:rPr>
                <w:rFonts w:eastAsia="Times New Roman"/>
                <w:color w:val="000000"/>
                <w:sz w:val="22"/>
                <w:lang w:val="en-US"/>
              </w:rPr>
            </w:pPr>
            <w:proofErr w:type="spellStart"/>
            <w:r w:rsidRPr="00594A18">
              <w:rPr>
                <w:rFonts w:eastAsia="Times New Roman"/>
                <w:sz w:val="22"/>
                <w:lang w:val="en-US"/>
              </w:rPr>
              <w:t>Numărul</w:t>
            </w:r>
            <w:proofErr w:type="spellEnd"/>
            <w:r w:rsidRPr="00594A18">
              <w:rPr>
                <w:rFonts w:eastAsia="Times New Roman"/>
                <w:sz w:val="22"/>
                <w:lang w:val="en-US"/>
              </w:rPr>
              <w:t xml:space="preserve"> </w:t>
            </w:r>
            <w:proofErr w:type="spellStart"/>
            <w:r w:rsidRPr="00594A18">
              <w:rPr>
                <w:rFonts w:eastAsia="Times New Roman"/>
                <w:sz w:val="22"/>
                <w:lang w:val="en-US"/>
              </w:rPr>
              <w:t>mediu</w:t>
            </w:r>
            <w:proofErr w:type="spellEnd"/>
            <w:r w:rsidRPr="00594A18">
              <w:rPr>
                <w:rFonts w:eastAsia="Times New Roman"/>
                <w:sz w:val="22"/>
                <w:lang w:val="en-US"/>
              </w:rPr>
              <w:t xml:space="preserve"> </w:t>
            </w:r>
            <w:proofErr w:type="spellStart"/>
            <w:r w:rsidRPr="00594A18">
              <w:rPr>
                <w:rFonts w:eastAsia="Times New Roman"/>
                <w:sz w:val="22"/>
                <w:lang w:val="en-US"/>
              </w:rPr>
              <w:t>scriptic</w:t>
            </w:r>
            <w:proofErr w:type="spellEnd"/>
            <w:r w:rsidRPr="00594A18">
              <w:rPr>
                <w:rFonts w:eastAsia="Times New Roman"/>
                <w:sz w:val="22"/>
                <w:lang w:val="en-US"/>
              </w:rPr>
              <w:t xml:space="preserve"> </w:t>
            </w:r>
            <w:proofErr w:type="spellStart"/>
            <w:r w:rsidRPr="00594A18">
              <w:rPr>
                <w:rFonts w:eastAsia="Times New Roman"/>
                <w:sz w:val="22"/>
                <w:lang w:val="en-US"/>
              </w:rPr>
              <w:t>trimestrial</w:t>
            </w:r>
            <w:proofErr w:type="spellEnd"/>
            <w:r w:rsidRPr="00594A18">
              <w:rPr>
                <w:rFonts w:eastAsia="Times New Roman"/>
                <w:sz w:val="22"/>
                <w:lang w:val="en-US"/>
              </w:rPr>
              <w:t xml:space="preserve"> al </w:t>
            </w:r>
            <w:proofErr w:type="spellStart"/>
            <w:r w:rsidRPr="00594A18">
              <w:rPr>
                <w:rFonts w:eastAsia="Times New Roman"/>
                <w:sz w:val="22"/>
                <w:lang w:val="en-US"/>
              </w:rPr>
              <w:t>salariaţilor</w:t>
            </w:r>
            <w:proofErr w:type="spellEnd"/>
            <w:r w:rsidRPr="00594A18">
              <w:rPr>
                <w:rFonts w:eastAsia="Times New Roman"/>
                <w:sz w:val="22"/>
                <w:lang w:val="en-US"/>
              </w:rPr>
              <w:t xml:space="preserve"> </w:t>
            </w:r>
            <w:proofErr w:type="spellStart"/>
            <w:r w:rsidRPr="00594A18">
              <w:rPr>
                <w:rFonts w:eastAsia="Times New Roman"/>
                <w:sz w:val="22"/>
                <w:lang w:val="en-US"/>
              </w:rPr>
              <w:t>şi</w:t>
            </w:r>
            <w:proofErr w:type="spellEnd"/>
            <w:r w:rsidRPr="00594A18">
              <w:rPr>
                <w:rFonts w:eastAsia="Times New Roman"/>
                <w:sz w:val="22"/>
                <w:lang w:val="en-US"/>
              </w:rPr>
              <w:t xml:space="preserve">, </w:t>
            </w:r>
            <w:proofErr w:type="spellStart"/>
            <w:r w:rsidRPr="00594A18">
              <w:rPr>
                <w:rFonts w:eastAsia="Times New Roman"/>
                <w:sz w:val="22"/>
                <w:lang w:val="en-US"/>
              </w:rPr>
              <w:t>suplimentar</w:t>
            </w:r>
            <w:proofErr w:type="spellEnd"/>
            <w:r w:rsidRPr="00594A18">
              <w:rPr>
                <w:rFonts w:eastAsia="Times New Roman"/>
                <w:sz w:val="22"/>
                <w:lang w:val="en-US"/>
              </w:rPr>
              <w:t xml:space="preserve">: - </w:t>
            </w:r>
            <w:proofErr w:type="spellStart"/>
            <w:r w:rsidRPr="00594A18">
              <w:rPr>
                <w:rFonts w:eastAsia="Times New Roman"/>
                <w:sz w:val="22"/>
                <w:lang w:val="en-US"/>
              </w:rPr>
              <w:t>în</w:t>
            </w:r>
            <w:proofErr w:type="spellEnd"/>
            <w:r w:rsidRPr="00594A18">
              <w:rPr>
                <w:rFonts w:eastAsia="Times New Roman"/>
                <w:sz w:val="22"/>
                <w:lang w:val="en-US"/>
              </w:rPr>
              <w:t xml:space="preserve"> </w:t>
            </w:r>
            <w:proofErr w:type="spellStart"/>
            <w:r w:rsidRPr="00594A18">
              <w:rPr>
                <w:rFonts w:eastAsia="Times New Roman"/>
                <w:sz w:val="22"/>
                <w:lang w:val="en-US"/>
              </w:rPr>
              <w:t>cazul</w:t>
            </w:r>
            <w:proofErr w:type="spellEnd"/>
            <w:r w:rsidRPr="00594A18">
              <w:rPr>
                <w:rFonts w:eastAsia="Times New Roman"/>
                <w:sz w:val="22"/>
                <w:lang w:val="en-US"/>
              </w:rPr>
              <w:t xml:space="preserve"> </w:t>
            </w:r>
            <w:proofErr w:type="spellStart"/>
            <w:r w:rsidRPr="00594A18">
              <w:rPr>
                <w:rFonts w:eastAsia="Times New Roman"/>
                <w:sz w:val="22"/>
                <w:lang w:val="en-US"/>
              </w:rPr>
              <w:t>întreprinderilor</w:t>
            </w:r>
            <w:proofErr w:type="spellEnd"/>
            <w:r w:rsidRPr="00594A18">
              <w:rPr>
                <w:rFonts w:eastAsia="Times New Roman"/>
                <w:sz w:val="22"/>
                <w:lang w:val="en-US"/>
              </w:rPr>
              <w:t xml:space="preserve"> </w:t>
            </w:r>
            <w:proofErr w:type="spellStart"/>
            <w:r w:rsidRPr="00594A18">
              <w:rPr>
                <w:rFonts w:eastAsia="Times New Roman"/>
                <w:sz w:val="22"/>
                <w:lang w:val="en-US"/>
              </w:rPr>
              <w:t>individuale</w:t>
            </w:r>
            <w:proofErr w:type="spellEnd"/>
            <w:r w:rsidRPr="00594A18">
              <w:rPr>
                <w:rFonts w:eastAsia="Times New Roman"/>
                <w:sz w:val="22"/>
                <w:lang w:val="en-US"/>
              </w:rPr>
              <w:t xml:space="preserve"> </w:t>
            </w:r>
            <w:proofErr w:type="spellStart"/>
            <w:r w:rsidRPr="00594A18">
              <w:rPr>
                <w:rFonts w:eastAsia="Times New Roman"/>
                <w:sz w:val="22"/>
                <w:lang w:val="en-US"/>
              </w:rPr>
              <w:t>și</w:t>
            </w:r>
            <w:proofErr w:type="spellEnd"/>
            <w:r w:rsidRPr="00594A18">
              <w:rPr>
                <w:rFonts w:eastAsia="Times New Roman"/>
                <w:sz w:val="22"/>
                <w:lang w:val="en-US"/>
              </w:rPr>
              <w:t xml:space="preserve"> </w:t>
            </w:r>
            <w:proofErr w:type="spellStart"/>
            <w:r w:rsidRPr="00594A18">
              <w:rPr>
                <w:rFonts w:eastAsia="Times New Roman"/>
                <w:sz w:val="22"/>
                <w:lang w:val="en-US"/>
              </w:rPr>
              <w:t>gospodăriilor</w:t>
            </w:r>
            <w:proofErr w:type="spellEnd"/>
            <w:r w:rsidRPr="00594A18">
              <w:rPr>
                <w:rFonts w:eastAsia="Times New Roman"/>
                <w:sz w:val="22"/>
                <w:lang w:val="en-US"/>
              </w:rPr>
              <w:t xml:space="preserve"> </w:t>
            </w:r>
            <w:proofErr w:type="spellStart"/>
            <w:r w:rsidRPr="00594A18">
              <w:rPr>
                <w:rFonts w:eastAsia="Times New Roman"/>
                <w:sz w:val="22"/>
                <w:lang w:val="en-US"/>
              </w:rPr>
              <w:t>țărănești</w:t>
            </w:r>
            <w:proofErr w:type="spellEnd"/>
            <w:r w:rsidRPr="00594A18">
              <w:rPr>
                <w:rFonts w:eastAsia="Times New Roman"/>
                <w:sz w:val="22"/>
                <w:lang w:val="en-US"/>
              </w:rPr>
              <w:t xml:space="preserve"> (de </w:t>
            </w:r>
            <w:proofErr w:type="spellStart"/>
            <w:r w:rsidRPr="00594A18">
              <w:rPr>
                <w:rFonts w:eastAsia="Times New Roman"/>
                <w:sz w:val="22"/>
                <w:lang w:val="en-US"/>
              </w:rPr>
              <w:t>fermier</w:t>
            </w:r>
            <w:proofErr w:type="spellEnd"/>
            <w:r w:rsidRPr="00594A18">
              <w:rPr>
                <w:rFonts w:eastAsia="Times New Roman"/>
                <w:sz w:val="22"/>
                <w:lang w:val="en-US"/>
              </w:rPr>
              <w:t xml:space="preserve">)- </w:t>
            </w:r>
            <w:proofErr w:type="spellStart"/>
            <w:r w:rsidRPr="00594A18">
              <w:rPr>
                <w:rFonts w:eastAsia="Times New Roman"/>
                <w:sz w:val="22"/>
                <w:lang w:val="en-US"/>
              </w:rPr>
              <w:t>fondatorul</w:t>
            </w:r>
            <w:proofErr w:type="spellEnd"/>
            <w:r w:rsidRPr="00594A18">
              <w:rPr>
                <w:rFonts w:eastAsia="Times New Roman"/>
                <w:sz w:val="22"/>
                <w:lang w:val="en-US"/>
              </w:rPr>
              <w:t xml:space="preserve"> </w:t>
            </w:r>
            <w:proofErr w:type="spellStart"/>
            <w:r w:rsidRPr="00594A18">
              <w:rPr>
                <w:rFonts w:eastAsia="Times New Roman"/>
                <w:sz w:val="22"/>
                <w:lang w:val="en-US"/>
              </w:rPr>
              <w:t>întreprinderii</w:t>
            </w:r>
            <w:proofErr w:type="spellEnd"/>
            <w:r w:rsidRPr="00594A18">
              <w:rPr>
                <w:rFonts w:eastAsia="Times New Roman"/>
                <w:sz w:val="22"/>
                <w:lang w:val="en-US"/>
              </w:rPr>
              <w:t xml:space="preserve"> </w:t>
            </w:r>
            <w:proofErr w:type="spellStart"/>
            <w:r w:rsidRPr="00594A18">
              <w:rPr>
                <w:rFonts w:eastAsia="Times New Roman"/>
                <w:sz w:val="22"/>
                <w:lang w:val="en-US"/>
              </w:rPr>
              <w:t>individuale</w:t>
            </w:r>
            <w:proofErr w:type="spellEnd"/>
            <w:r w:rsidRPr="00594A18">
              <w:rPr>
                <w:rFonts w:eastAsia="Times New Roman"/>
                <w:sz w:val="22"/>
                <w:lang w:val="en-US"/>
              </w:rPr>
              <w:t xml:space="preserve">, </w:t>
            </w:r>
            <w:proofErr w:type="spellStart"/>
            <w:r w:rsidRPr="00594A18">
              <w:rPr>
                <w:rFonts w:eastAsia="Times New Roman"/>
                <w:sz w:val="22"/>
                <w:lang w:val="en-US"/>
              </w:rPr>
              <w:t>fondatorul</w:t>
            </w:r>
            <w:proofErr w:type="spellEnd"/>
            <w:r w:rsidRPr="00594A18">
              <w:rPr>
                <w:rFonts w:eastAsia="Times New Roman"/>
                <w:sz w:val="22"/>
                <w:lang w:val="en-US"/>
              </w:rPr>
              <w:t xml:space="preserve"> </w:t>
            </w:r>
            <w:proofErr w:type="spellStart"/>
            <w:r w:rsidRPr="00594A18">
              <w:rPr>
                <w:rFonts w:eastAsia="Times New Roman"/>
                <w:sz w:val="22"/>
                <w:lang w:val="en-US"/>
              </w:rPr>
              <w:t>și</w:t>
            </w:r>
            <w:proofErr w:type="spellEnd"/>
            <w:r w:rsidRPr="00594A18">
              <w:rPr>
                <w:rFonts w:eastAsia="Times New Roman"/>
                <w:sz w:val="22"/>
                <w:lang w:val="en-US"/>
              </w:rPr>
              <w:t xml:space="preserve"> </w:t>
            </w:r>
            <w:proofErr w:type="spellStart"/>
            <w:r w:rsidRPr="00594A18">
              <w:rPr>
                <w:rFonts w:eastAsia="Times New Roman"/>
                <w:sz w:val="22"/>
                <w:lang w:val="en-US"/>
              </w:rPr>
              <w:t>membrii</w:t>
            </w:r>
            <w:proofErr w:type="spellEnd"/>
            <w:r w:rsidRPr="00594A18">
              <w:rPr>
                <w:rFonts w:eastAsia="Times New Roman"/>
                <w:sz w:val="22"/>
                <w:lang w:val="en-US"/>
              </w:rPr>
              <w:t xml:space="preserve"> </w:t>
            </w:r>
            <w:proofErr w:type="spellStart"/>
            <w:r w:rsidRPr="00594A18">
              <w:rPr>
                <w:rFonts w:eastAsia="Times New Roman"/>
                <w:sz w:val="22"/>
                <w:lang w:val="en-US"/>
              </w:rPr>
              <w:t>gospodăriilor</w:t>
            </w:r>
            <w:proofErr w:type="spellEnd"/>
            <w:r w:rsidRPr="00594A18">
              <w:rPr>
                <w:rFonts w:eastAsia="Times New Roman"/>
                <w:sz w:val="22"/>
                <w:lang w:val="en-US"/>
              </w:rPr>
              <w:t xml:space="preserve"> </w:t>
            </w:r>
            <w:proofErr w:type="spellStart"/>
            <w:r w:rsidRPr="00594A18">
              <w:rPr>
                <w:rFonts w:eastAsia="Times New Roman"/>
                <w:sz w:val="22"/>
                <w:lang w:val="en-US"/>
              </w:rPr>
              <w:t>țărănești</w:t>
            </w:r>
            <w:proofErr w:type="spellEnd"/>
            <w:r w:rsidRPr="00594A18">
              <w:rPr>
                <w:rFonts w:eastAsia="Times New Roman"/>
                <w:sz w:val="22"/>
                <w:lang w:val="en-US"/>
              </w:rPr>
              <w:t xml:space="preserve"> (de </w:t>
            </w:r>
            <w:proofErr w:type="spellStart"/>
            <w:r w:rsidRPr="00594A18">
              <w:rPr>
                <w:rFonts w:eastAsia="Times New Roman"/>
                <w:sz w:val="22"/>
                <w:lang w:val="en-US"/>
              </w:rPr>
              <w:t>fermier</w:t>
            </w:r>
            <w:proofErr w:type="spellEnd"/>
            <w:r w:rsidRPr="00594A18">
              <w:rPr>
                <w:rFonts w:eastAsia="Times New Roman"/>
                <w:sz w:val="22"/>
                <w:lang w:val="en-US"/>
              </w:rPr>
              <w:t xml:space="preserve">); - </w:t>
            </w:r>
            <w:proofErr w:type="spellStart"/>
            <w:r w:rsidRPr="00594A18">
              <w:rPr>
                <w:rFonts w:eastAsia="Times New Roman"/>
                <w:sz w:val="22"/>
                <w:lang w:val="en-US"/>
              </w:rPr>
              <w:t>în</w:t>
            </w:r>
            <w:proofErr w:type="spellEnd"/>
            <w:r w:rsidRPr="00594A18">
              <w:rPr>
                <w:rFonts w:eastAsia="Times New Roman"/>
                <w:sz w:val="22"/>
                <w:lang w:val="en-US"/>
              </w:rPr>
              <w:t xml:space="preserve"> </w:t>
            </w:r>
            <w:proofErr w:type="spellStart"/>
            <w:r w:rsidRPr="00594A18">
              <w:rPr>
                <w:rFonts w:eastAsia="Times New Roman"/>
                <w:sz w:val="22"/>
                <w:lang w:val="en-US"/>
              </w:rPr>
              <w:t>cazul</w:t>
            </w:r>
            <w:proofErr w:type="spellEnd"/>
            <w:r w:rsidRPr="00594A18">
              <w:rPr>
                <w:rFonts w:eastAsia="Times New Roman"/>
                <w:sz w:val="22"/>
                <w:lang w:val="en-US"/>
              </w:rPr>
              <w:t xml:space="preserve"> </w:t>
            </w:r>
            <w:proofErr w:type="spellStart"/>
            <w:r w:rsidRPr="00594A18">
              <w:rPr>
                <w:rFonts w:eastAsia="Times New Roman"/>
                <w:sz w:val="22"/>
                <w:lang w:val="en-US"/>
              </w:rPr>
              <w:t>persoanelor</w:t>
            </w:r>
            <w:proofErr w:type="spellEnd"/>
            <w:r w:rsidRPr="00594A18">
              <w:rPr>
                <w:rFonts w:eastAsia="Times New Roman"/>
                <w:sz w:val="22"/>
                <w:lang w:val="en-US"/>
              </w:rPr>
              <w:t xml:space="preserve"> care </w:t>
            </w:r>
            <w:proofErr w:type="spellStart"/>
            <w:r w:rsidRPr="00594A18">
              <w:rPr>
                <w:rFonts w:eastAsia="Times New Roman"/>
                <w:sz w:val="22"/>
                <w:lang w:val="en-US"/>
              </w:rPr>
              <w:t>desfăşoară</w:t>
            </w:r>
            <w:proofErr w:type="spellEnd"/>
            <w:r w:rsidRPr="00594A18">
              <w:rPr>
                <w:rFonts w:eastAsia="Times New Roman"/>
                <w:sz w:val="22"/>
                <w:lang w:val="en-US"/>
              </w:rPr>
              <w:t xml:space="preserve"> </w:t>
            </w:r>
            <w:proofErr w:type="spellStart"/>
            <w:r w:rsidRPr="00594A18">
              <w:rPr>
                <w:rFonts w:eastAsia="Times New Roman"/>
                <w:sz w:val="22"/>
                <w:lang w:val="en-US"/>
              </w:rPr>
              <w:t>activitate</w:t>
            </w:r>
            <w:proofErr w:type="spellEnd"/>
            <w:r w:rsidRPr="00594A18">
              <w:rPr>
                <w:rFonts w:eastAsia="Times New Roman"/>
                <w:sz w:val="22"/>
                <w:lang w:val="en-US"/>
              </w:rPr>
              <w:t xml:space="preserve"> </w:t>
            </w:r>
            <w:proofErr w:type="spellStart"/>
            <w:r w:rsidRPr="00594A18">
              <w:rPr>
                <w:rFonts w:eastAsia="Times New Roman"/>
                <w:sz w:val="22"/>
                <w:lang w:val="en-US"/>
              </w:rPr>
              <w:t>profesională</w:t>
            </w:r>
            <w:proofErr w:type="spellEnd"/>
            <w:r w:rsidRPr="00594A18">
              <w:rPr>
                <w:rFonts w:eastAsia="Times New Roman"/>
                <w:sz w:val="22"/>
                <w:lang w:val="en-US"/>
              </w:rPr>
              <w:t xml:space="preserve"> </w:t>
            </w:r>
            <w:proofErr w:type="spellStart"/>
            <w:r w:rsidRPr="00594A18">
              <w:rPr>
                <w:rFonts w:eastAsia="Times New Roman"/>
                <w:sz w:val="22"/>
                <w:lang w:val="en-US"/>
              </w:rPr>
              <w:t>în</w:t>
            </w:r>
            <w:proofErr w:type="spellEnd"/>
            <w:r w:rsidRPr="00594A18">
              <w:rPr>
                <w:rFonts w:eastAsia="Times New Roman"/>
                <w:sz w:val="22"/>
                <w:lang w:val="en-US"/>
              </w:rPr>
              <w:t xml:space="preserve"> </w:t>
            </w:r>
            <w:proofErr w:type="spellStart"/>
            <w:r w:rsidRPr="00594A18">
              <w:rPr>
                <w:rFonts w:eastAsia="Times New Roman"/>
                <w:sz w:val="22"/>
                <w:lang w:val="en-US"/>
              </w:rPr>
              <w:t>sectorului</w:t>
            </w:r>
            <w:proofErr w:type="spellEnd"/>
            <w:r w:rsidRPr="00594A18">
              <w:rPr>
                <w:rFonts w:eastAsia="Times New Roman"/>
                <w:sz w:val="22"/>
                <w:lang w:val="en-US"/>
              </w:rPr>
              <w:t xml:space="preserve"> </w:t>
            </w:r>
            <w:proofErr w:type="spellStart"/>
            <w:r w:rsidRPr="00594A18">
              <w:rPr>
                <w:rFonts w:eastAsia="Times New Roman"/>
                <w:sz w:val="22"/>
                <w:lang w:val="en-US"/>
              </w:rPr>
              <w:t>justiţiei</w:t>
            </w:r>
            <w:proofErr w:type="spellEnd"/>
            <w:r w:rsidRPr="00594A18">
              <w:rPr>
                <w:rFonts w:eastAsia="Times New Roman"/>
                <w:sz w:val="22"/>
                <w:lang w:val="en-US"/>
              </w:rPr>
              <w:t xml:space="preserve"> – </w:t>
            </w:r>
            <w:proofErr w:type="spellStart"/>
            <w:r w:rsidRPr="00594A18">
              <w:rPr>
                <w:rFonts w:eastAsia="Times New Roman"/>
                <w:sz w:val="22"/>
                <w:lang w:val="en-US"/>
              </w:rPr>
              <w:t>numărul</w:t>
            </w:r>
            <w:proofErr w:type="spellEnd"/>
            <w:r w:rsidRPr="00594A18">
              <w:rPr>
                <w:rFonts w:eastAsia="Times New Roman"/>
                <w:sz w:val="22"/>
                <w:lang w:val="en-US"/>
              </w:rPr>
              <w:t xml:space="preserve"> de </w:t>
            </w:r>
            <w:proofErr w:type="spellStart"/>
            <w:r w:rsidRPr="00594A18">
              <w:rPr>
                <w:rFonts w:eastAsia="Times New Roman"/>
                <w:sz w:val="22"/>
                <w:lang w:val="en-US"/>
              </w:rPr>
              <w:t>nnuale</w:t>
            </w:r>
            <w:proofErr w:type="spellEnd"/>
            <w:r w:rsidRPr="00594A18">
              <w:rPr>
                <w:rFonts w:eastAsia="Times New Roman"/>
                <w:sz w:val="22"/>
                <w:lang w:val="en-US"/>
              </w:rPr>
              <w:t xml:space="preserve"> </w:t>
            </w:r>
            <w:proofErr w:type="spellStart"/>
            <w:r w:rsidRPr="00594A18">
              <w:rPr>
                <w:rFonts w:eastAsia="Times New Roman"/>
                <w:sz w:val="22"/>
                <w:lang w:val="en-US"/>
              </w:rPr>
              <w:t>abilitate</w:t>
            </w:r>
            <w:proofErr w:type="spellEnd"/>
            <w:r w:rsidRPr="00594A18">
              <w:rPr>
                <w:rFonts w:eastAsia="Times New Roman"/>
                <w:sz w:val="22"/>
                <w:lang w:val="en-US"/>
              </w:rPr>
              <w:t xml:space="preserve"> </w:t>
            </w:r>
            <w:proofErr w:type="spellStart"/>
            <w:r w:rsidRPr="00594A18">
              <w:rPr>
                <w:rFonts w:eastAsia="Times New Roman"/>
                <w:sz w:val="22"/>
                <w:lang w:val="en-US"/>
              </w:rPr>
              <w:t>prin</w:t>
            </w:r>
            <w:proofErr w:type="spellEnd"/>
            <w:r w:rsidRPr="00594A18">
              <w:rPr>
                <w:rFonts w:eastAsia="Times New Roman"/>
                <w:sz w:val="22"/>
                <w:lang w:val="en-US"/>
              </w:rPr>
              <w:t xml:space="preserve"> </w:t>
            </w:r>
            <w:proofErr w:type="spellStart"/>
            <w:r w:rsidRPr="00594A18">
              <w:rPr>
                <w:rFonts w:eastAsia="Times New Roman"/>
                <w:sz w:val="22"/>
                <w:lang w:val="en-US"/>
              </w:rPr>
              <w:t>lege</w:t>
            </w:r>
            <w:proofErr w:type="spellEnd"/>
            <w:r w:rsidRPr="00594A18">
              <w:rPr>
                <w:rFonts w:eastAsia="Times New Roman"/>
                <w:sz w:val="22"/>
                <w:lang w:val="en-US"/>
              </w:rPr>
              <w:t xml:space="preserve"> </w:t>
            </w:r>
            <w:proofErr w:type="spellStart"/>
            <w:r w:rsidRPr="00594A18">
              <w:rPr>
                <w:rFonts w:eastAsia="Times New Roman"/>
                <w:sz w:val="22"/>
                <w:lang w:val="en-US"/>
              </w:rPr>
              <w:t>pentru</w:t>
            </w:r>
            <w:proofErr w:type="spellEnd"/>
            <w:r w:rsidRPr="00594A18">
              <w:rPr>
                <w:rFonts w:eastAsia="Times New Roman"/>
                <w:sz w:val="22"/>
                <w:lang w:val="en-US"/>
              </w:rPr>
              <w:t xml:space="preserve"> </w:t>
            </w:r>
            <w:proofErr w:type="spellStart"/>
            <w:r w:rsidRPr="00594A18">
              <w:rPr>
                <w:rFonts w:eastAsia="Times New Roman"/>
                <w:sz w:val="22"/>
                <w:lang w:val="en-US"/>
              </w:rPr>
              <w:t>desfășurarea</w:t>
            </w:r>
            <w:proofErr w:type="spellEnd"/>
            <w:r w:rsidRPr="00594A18">
              <w:rPr>
                <w:rFonts w:eastAsia="Times New Roman"/>
                <w:sz w:val="22"/>
                <w:lang w:val="en-US"/>
              </w:rPr>
              <w:t xml:space="preserve"> </w:t>
            </w:r>
            <w:proofErr w:type="spellStart"/>
            <w:r w:rsidRPr="00594A18">
              <w:rPr>
                <w:rFonts w:eastAsia="Times New Roman"/>
                <w:sz w:val="22"/>
                <w:lang w:val="en-US"/>
              </w:rPr>
              <w:t>activității</w:t>
            </w:r>
            <w:proofErr w:type="spellEnd"/>
            <w:r w:rsidRPr="00594A18">
              <w:rPr>
                <w:rFonts w:eastAsia="Times New Roman"/>
                <w:sz w:val="22"/>
                <w:lang w:val="en-US"/>
              </w:rPr>
              <w:t xml:space="preserve"> </w:t>
            </w:r>
            <w:proofErr w:type="spellStart"/>
            <w:r w:rsidRPr="00594A18">
              <w:rPr>
                <w:rFonts w:eastAsia="Times New Roman"/>
                <w:sz w:val="22"/>
                <w:lang w:val="en-US"/>
              </w:rPr>
              <w:t>profesionale</w:t>
            </w:r>
            <w:proofErr w:type="spellEnd"/>
            <w:r w:rsidRPr="00594A18">
              <w:rPr>
                <w:rFonts w:eastAsia="Times New Roman"/>
                <w:sz w:val="22"/>
                <w:lang w:val="en-US"/>
              </w:rPr>
              <w:t xml:space="preserve"> </w:t>
            </w:r>
            <w:proofErr w:type="spellStart"/>
            <w:r w:rsidRPr="00594A18">
              <w:rPr>
                <w:rFonts w:eastAsia="Times New Roman"/>
                <w:sz w:val="22"/>
                <w:lang w:val="en-US"/>
              </w:rPr>
              <w:t>în</w:t>
            </w:r>
            <w:proofErr w:type="spellEnd"/>
            <w:r w:rsidRPr="00594A18">
              <w:rPr>
                <w:rFonts w:eastAsia="Times New Roman"/>
                <w:sz w:val="22"/>
                <w:lang w:val="en-US"/>
              </w:rPr>
              <w:t xml:space="preserve"> </w:t>
            </w:r>
            <w:proofErr w:type="spellStart"/>
            <w:r w:rsidRPr="00594A18">
              <w:rPr>
                <w:rFonts w:eastAsia="Times New Roman"/>
                <w:sz w:val="22"/>
                <w:lang w:val="en-US"/>
              </w:rPr>
              <w:t>sectorul</w:t>
            </w:r>
            <w:proofErr w:type="spellEnd"/>
            <w:r w:rsidRPr="00594A18">
              <w:rPr>
                <w:rFonts w:eastAsia="Times New Roman"/>
                <w:sz w:val="22"/>
                <w:lang w:val="en-US"/>
              </w:rPr>
              <w:t xml:space="preserve"> </w:t>
            </w:r>
            <w:proofErr w:type="spellStart"/>
            <w:r w:rsidRPr="00594A18">
              <w:rPr>
                <w:rFonts w:eastAsia="Times New Roman"/>
                <w:sz w:val="22"/>
                <w:lang w:val="en-US"/>
              </w:rPr>
              <w:t>justiției</w:t>
            </w:r>
            <w:proofErr w:type="spellEnd"/>
            <w:r w:rsidRPr="00594A18">
              <w:rPr>
                <w:rFonts w:eastAsia="Times New Roman"/>
                <w:sz w:val="22"/>
                <w:lang w:val="en-US"/>
              </w:rPr>
              <w:t xml:space="preserve">. </w:t>
            </w:r>
          </w:p>
        </w:tc>
        <w:tc>
          <w:tcPr>
            <w:tcW w:w="3265" w:type="dxa"/>
            <w:tcBorders>
              <w:top w:val="single" w:sz="4" w:space="0" w:color="auto"/>
              <w:left w:val="single" w:sz="4" w:space="0" w:color="auto"/>
              <w:bottom w:val="single" w:sz="4" w:space="0" w:color="auto"/>
              <w:right w:val="single" w:sz="4" w:space="0" w:color="auto"/>
            </w:tcBorders>
          </w:tcPr>
          <w:p w14:paraId="05076462" w14:textId="77777777" w:rsidR="00594A18" w:rsidRPr="00594A18" w:rsidRDefault="00594A18" w:rsidP="00594A18">
            <w:pPr>
              <w:spacing w:line="276" w:lineRule="auto"/>
              <w:contextualSpacing/>
              <w:jc w:val="both"/>
              <w:rPr>
                <w:rFonts w:eastAsia="Times New Roman"/>
                <w:sz w:val="22"/>
                <w:lang w:val="en-US"/>
              </w:rPr>
            </w:pPr>
            <w:r w:rsidRPr="00594A18">
              <w:rPr>
                <w:rFonts w:eastAsia="Times New Roman"/>
                <w:b/>
                <w:color w:val="000000"/>
                <w:sz w:val="22"/>
                <w:lang w:val="en-US"/>
              </w:rPr>
              <w:t>80 lei</w:t>
            </w:r>
            <w:r w:rsidRPr="00594A18">
              <w:rPr>
                <w:rFonts w:eastAsia="Times New Roman"/>
                <w:color w:val="000000"/>
                <w:sz w:val="22"/>
                <w:lang w:val="en-US"/>
              </w:rPr>
              <w:t xml:space="preserve"> </w:t>
            </w:r>
            <w:proofErr w:type="spellStart"/>
            <w:r w:rsidRPr="00594A18">
              <w:rPr>
                <w:rFonts w:eastAsia="Times New Roman"/>
                <w:sz w:val="22"/>
                <w:lang w:val="en-US"/>
              </w:rPr>
              <w:t>anual</w:t>
            </w:r>
            <w:proofErr w:type="spellEnd"/>
            <w:r w:rsidRPr="00594A18">
              <w:rPr>
                <w:rFonts w:eastAsia="Times New Roman"/>
                <w:sz w:val="22"/>
                <w:lang w:val="en-US"/>
              </w:rPr>
              <w:t xml:space="preserve"> </w:t>
            </w:r>
            <w:proofErr w:type="spellStart"/>
            <w:r w:rsidRPr="00594A18">
              <w:rPr>
                <w:rFonts w:eastAsia="Times New Roman"/>
                <w:sz w:val="22"/>
                <w:lang w:val="en-US"/>
              </w:rPr>
              <w:t>pentru</w:t>
            </w:r>
            <w:proofErr w:type="spellEnd"/>
            <w:r w:rsidRPr="00594A18">
              <w:rPr>
                <w:rFonts w:eastAsia="Times New Roman"/>
                <w:sz w:val="22"/>
                <w:lang w:val="en-US"/>
              </w:rPr>
              <w:t xml:space="preserve"> </w:t>
            </w:r>
            <w:proofErr w:type="spellStart"/>
            <w:r w:rsidRPr="00594A18">
              <w:rPr>
                <w:rFonts w:eastAsia="Times New Roman"/>
                <w:sz w:val="22"/>
                <w:lang w:val="en-US"/>
              </w:rPr>
              <w:t>fiecare</w:t>
            </w:r>
            <w:proofErr w:type="spellEnd"/>
            <w:r w:rsidRPr="00594A18">
              <w:rPr>
                <w:rFonts w:eastAsia="Times New Roman"/>
                <w:sz w:val="22"/>
                <w:lang w:val="en-US"/>
              </w:rPr>
              <w:t xml:space="preserve"> salariat </w:t>
            </w:r>
            <w:proofErr w:type="spellStart"/>
            <w:r w:rsidRPr="00594A18">
              <w:rPr>
                <w:rFonts w:eastAsia="Times New Roman"/>
                <w:sz w:val="22"/>
                <w:lang w:val="en-US"/>
              </w:rPr>
              <w:t>şi</w:t>
            </w:r>
            <w:proofErr w:type="spellEnd"/>
            <w:r w:rsidRPr="00594A18">
              <w:rPr>
                <w:rFonts w:eastAsia="Times New Roman"/>
                <w:sz w:val="22"/>
                <w:lang w:val="en-US"/>
              </w:rPr>
              <w:t>/</w:t>
            </w:r>
            <w:proofErr w:type="spellStart"/>
            <w:r w:rsidRPr="00594A18">
              <w:rPr>
                <w:rFonts w:eastAsia="Times New Roman"/>
                <w:sz w:val="22"/>
                <w:lang w:val="en-US"/>
              </w:rPr>
              <w:t>sau</w:t>
            </w:r>
            <w:proofErr w:type="spellEnd"/>
            <w:r w:rsidRPr="00594A18">
              <w:rPr>
                <w:rFonts w:eastAsia="Times New Roman"/>
                <w:sz w:val="22"/>
                <w:lang w:val="en-US"/>
              </w:rPr>
              <w:t xml:space="preserve"> </w:t>
            </w:r>
            <w:proofErr w:type="spellStart"/>
            <w:r w:rsidRPr="00594A18">
              <w:rPr>
                <w:rFonts w:eastAsia="Times New Roman"/>
                <w:sz w:val="22"/>
                <w:lang w:val="en-US"/>
              </w:rPr>
              <w:t>fondator</w:t>
            </w:r>
            <w:proofErr w:type="spellEnd"/>
            <w:r w:rsidRPr="00594A18">
              <w:rPr>
                <w:rFonts w:eastAsia="Times New Roman"/>
                <w:sz w:val="22"/>
                <w:lang w:val="en-US"/>
              </w:rPr>
              <w:t xml:space="preserve"> al </w:t>
            </w:r>
            <w:proofErr w:type="spellStart"/>
            <w:r w:rsidRPr="00594A18">
              <w:rPr>
                <w:rFonts w:eastAsia="Times New Roman"/>
                <w:sz w:val="22"/>
                <w:lang w:val="en-US"/>
              </w:rPr>
              <w:t>întreprinderii</w:t>
            </w:r>
            <w:proofErr w:type="spellEnd"/>
            <w:r w:rsidRPr="00594A18">
              <w:rPr>
                <w:rFonts w:eastAsia="Times New Roman"/>
                <w:sz w:val="22"/>
                <w:lang w:val="en-US"/>
              </w:rPr>
              <w:t xml:space="preserve">, al </w:t>
            </w:r>
            <w:proofErr w:type="spellStart"/>
            <w:r w:rsidRPr="00594A18">
              <w:rPr>
                <w:rFonts w:eastAsia="Times New Roman"/>
                <w:sz w:val="22"/>
                <w:lang w:val="en-US"/>
              </w:rPr>
              <w:t>gospodăriilor</w:t>
            </w:r>
            <w:proofErr w:type="spellEnd"/>
            <w:r w:rsidRPr="00594A18">
              <w:rPr>
                <w:rFonts w:eastAsia="Times New Roman"/>
                <w:sz w:val="22"/>
                <w:lang w:val="en-US"/>
              </w:rPr>
              <w:t xml:space="preserve"> </w:t>
            </w:r>
            <w:proofErr w:type="spellStart"/>
            <w:r w:rsidRPr="00594A18">
              <w:rPr>
                <w:rFonts w:eastAsia="Times New Roman"/>
                <w:sz w:val="22"/>
                <w:lang w:val="en-US"/>
              </w:rPr>
              <w:t>țărănești</w:t>
            </w:r>
            <w:proofErr w:type="spellEnd"/>
            <w:r w:rsidRPr="00594A18">
              <w:rPr>
                <w:rFonts w:eastAsia="Times New Roman"/>
                <w:sz w:val="22"/>
                <w:lang w:val="en-US"/>
              </w:rPr>
              <w:t xml:space="preserve"> (de </w:t>
            </w:r>
            <w:proofErr w:type="spellStart"/>
            <w:r w:rsidRPr="00594A18">
              <w:rPr>
                <w:rFonts w:eastAsia="Times New Roman"/>
                <w:sz w:val="22"/>
                <w:lang w:val="en-US"/>
              </w:rPr>
              <w:t>fermier</w:t>
            </w:r>
            <w:proofErr w:type="spellEnd"/>
            <w:r w:rsidRPr="00594A18">
              <w:rPr>
                <w:rFonts w:eastAsia="Times New Roman"/>
                <w:sz w:val="22"/>
                <w:lang w:val="en-US"/>
              </w:rPr>
              <w:t xml:space="preserve">), de </w:t>
            </w:r>
            <w:proofErr w:type="spellStart"/>
            <w:r w:rsidRPr="00594A18">
              <w:rPr>
                <w:rFonts w:eastAsia="Times New Roman"/>
                <w:sz w:val="22"/>
                <w:lang w:val="en-US"/>
              </w:rPr>
              <w:t>asemenea</w:t>
            </w:r>
            <w:proofErr w:type="spellEnd"/>
            <w:r w:rsidRPr="00594A18">
              <w:rPr>
                <w:rFonts w:eastAsia="Times New Roman"/>
                <w:sz w:val="22"/>
                <w:lang w:val="en-US"/>
              </w:rPr>
              <w:t xml:space="preserve"> </w:t>
            </w:r>
            <w:proofErr w:type="spellStart"/>
            <w:r w:rsidRPr="00594A18">
              <w:rPr>
                <w:rFonts w:eastAsia="Times New Roman"/>
                <w:sz w:val="22"/>
                <w:lang w:val="en-US"/>
              </w:rPr>
              <w:t>membrii</w:t>
            </w:r>
            <w:proofErr w:type="spellEnd"/>
            <w:r w:rsidRPr="00594A18">
              <w:rPr>
                <w:rFonts w:eastAsia="Times New Roman"/>
                <w:sz w:val="22"/>
                <w:lang w:val="en-US"/>
              </w:rPr>
              <w:t xml:space="preserve"> </w:t>
            </w:r>
            <w:proofErr w:type="spellStart"/>
            <w:r w:rsidRPr="00594A18">
              <w:rPr>
                <w:rFonts w:eastAsia="Times New Roman"/>
                <w:sz w:val="22"/>
                <w:lang w:val="en-US"/>
              </w:rPr>
              <w:t>acesteia</w:t>
            </w:r>
            <w:proofErr w:type="spellEnd"/>
            <w:r w:rsidRPr="00594A18">
              <w:rPr>
                <w:rFonts w:eastAsia="Times New Roman"/>
                <w:sz w:val="22"/>
                <w:lang w:val="en-US"/>
              </w:rPr>
              <w:t xml:space="preserve"> </w:t>
            </w:r>
            <w:proofErr w:type="spellStart"/>
            <w:r w:rsidRPr="00594A18">
              <w:rPr>
                <w:rFonts w:eastAsia="Times New Roman"/>
                <w:sz w:val="22"/>
                <w:lang w:val="en-US"/>
              </w:rPr>
              <w:t>și</w:t>
            </w:r>
            <w:proofErr w:type="spellEnd"/>
            <w:r w:rsidRPr="00594A18">
              <w:rPr>
                <w:rFonts w:eastAsia="Times New Roman"/>
                <w:sz w:val="22"/>
                <w:lang w:val="en-US"/>
              </w:rPr>
              <w:t>/</w:t>
            </w:r>
            <w:proofErr w:type="spellStart"/>
            <w:r w:rsidRPr="00594A18">
              <w:rPr>
                <w:rFonts w:eastAsia="Times New Roman"/>
                <w:sz w:val="22"/>
                <w:lang w:val="en-US"/>
              </w:rPr>
              <w:t>sau</w:t>
            </w:r>
            <w:proofErr w:type="spellEnd"/>
            <w:r w:rsidRPr="00594A18">
              <w:rPr>
                <w:rFonts w:eastAsia="Times New Roman"/>
                <w:sz w:val="22"/>
                <w:lang w:val="en-US"/>
              </w:rPr>
              <w:t xml:space="preserve"> </w:t>
            </w:r>
            <w:proofErr w:type="spellStart"/>
            <w:r w:rsidRPr="00594A18">
              <w:rPr>
                <w:rFonts w:eastAsia="Times New Roman"/>
                <w:sz w:val="22"/>
                <w:lang w:val="en-US"/>
              </w:rPr>
              <w:t>pentru</w:t>
            </w:r>
            <w:proofErr w:type="spellEnd"/>
            <w:r w:rsidRPr="00594A18">
              <w:rPr>
                <w:rFonts w:eastAsia="Times New Roman"/>
                <w:sz w:val="22"/>
                <w:lang w:val="en-US"/>
              </w:rPr>
              <w:t xml:space="preserve"> </w:t>
            </w:r>
            <w:proofErr w:type="spellStart"/>
            <w:r w:rsidRPr="00594A18">
              <w:rPr>
                <w:rFonts w:eastAsia="Times New Roman"/>
                <w:sz w:val="22"/>
                <w:lang w:val="en-US"/>
              </w:rPr>
              <w:t>fiecare</w:t>
            </w:r>
            <w:proofErr w:type="spellEnd"/>
            <w:r w:rsidRPr="00594A18">
              <w:rPr>
                <w:rFonts w:eastAsia="Times New Roman"/>
                <w:sz w:val="22"/>
                <w:lang w:val="en-US"/>
              </w:rPr>
              <w:t xml:space="preserve"> </w:t>
            </w:r>
            <w:proofErr w:type="spellStart"/>
            <w:r w:rsidRPr="00594A18">
              <w:rPr>
                <w:rFonts w:eastAsia="Times New Roman"/>
                <w:sz w:val="22"/>
                <w:lang w:val="en-US"/>
              </w:rPr>
              <w:t>persoană</w:t>
            </w:r>
            <w:proofErr w:type="spellEnd"/>
            <w:r w:rsidRPr="00594A18">
              <w:rPr>
                <w:rFonts w:eastAsia="Times New Roman"/>
                <w:sz w:val="22"/>
                <w:lang w:val="en-US"/>
              </w:rPr>
              <w:t xml:space="preserve"> </w:t>
            </w:r>
            <w:proofErr w:type="spellStart"/>
            <w:r w:rsidRPr="00594A18">
              <w:rPr>
                <w:rFonts w:eastAsia="Times New Roman"/>
                <w:sz w:val="22"/>
                <w:lang w:val="en-US"/>
              </w:rPr>
              <w:t>ce</w:t>
            </w:r>
            <w:proofErr w:type="spellEnd"/>
            <w:r w:rsidRPr="00594A18">
              <w:rPr>
                <w:rFonts w:eastAsia="Times New Roman"/>
                <w:sz w:val="22"/>
                <w:lang w:val="en-US"/>
              </w:rPr>
              <w:t xml:space="preserve"> </w:t>
            </w:r>
            <w:proofErr w:type="spellStart"/>
            <w:r w:rsidRPr="00594A18">
              <w:rPr>
                <w:rFonts w:eastAsia="Times New Roman"/>
                <w:sz w:val="22"/>
                <w:lang w:val="en-US"/>
              </w:rPr>
              <w:t>desfăşoară</w:t>
            </w:r>
            <w:proofErr w:type="spellEnd"/>
            <w:r w:rsidRPr="00594A18">
              <w:rPr>
                <w:rFonts w:eastAsia="Times New Roman"/>
                <w:sz w:val="22"/>
                <w:lang w:val="en-US"/>
              </w:rPr>
              <w:t xml:space="preserve"> </w:t>
            </w:r>
            <w:proofErr w:type="spellStart"/>
            <w:r w:rsidRPr="00594A18">
              <w:rPr>
                <w:rFonts w:eastAsia="Times New Roman"/>
                <w:sz w:val="22"/>
                <w:lang w:val="en-US"/>
              </w:rPr>
              <w:t>activitate</w:t>
            </w:r>
            <w:proofErr w:type="spellEnd"/>
            <w:r w:rsidRPr="00594A18">
              <w:rPr>
                <w:rFonts w:eastAsia="Times New Roman"/>
                <w:sz w:val="22"/>
                <w:lang w:val="en-US"/>
              </w:rPr>
              <w:t xml:space="preserve"> </w:t>
            </w:r>
            <w:proofErr w:type="spellStart"/>
            <w:r w:rsidRPr="00594A18">
              <w:rPr>
                <w:rFonts w:eastAsia="Times New Roman"/>
                <w:sz w:val="22"/>
                <w:lang w:val="en-US"/>
              </w:rPr>
              <w:t>profesională</w:t>
            </w:r>
            <w:proofErr w:type="spellEnd"/>
            <w:r w:rsidRPr="00594A18">
              <w:rPr>
                <w:rFonts w:eastAsia="Times New Roman"/>
                <w:sz w:val="22"/>
                <w:lang w:val="en-US"/>
              </w:rPr>
              <w:t xml:space="preserve"> </w:t>
            </w:r>
            <w:proofErr w:type="spellStart"/>
            <w:r w:rsidRPr="00594A18">
              <w:rPr>
                <w:rFonts w:eastAsia="Times New Roman"/>
                <w:sz w:val="22"/>
                <w:lang w:val="en-US"/>
              </w:rPr>
              <w:t>în</w:t>
            </w:r>
            <w:proofErr w:type="spellEnd"/>
            <w:r w:rsidRPr="00594A18">
              <w:rPr>
                <w:rFonts w:eastAsia="Times New Roman"/>
                <w:sz w:val="22"/>
                <w:lang w:val="en-US"/>
              </w:rPr>
              <w:t xml:space="preserve"> </w:t>
            </w:r>
            <w:proofErr w:type="spellStart"/>
            <w:r w:rsidRPr="00594A18">
              <w:rPr>
                <w:rFonts w:eastAsia="Times New Roman"/>
                <w:sz w:val="22"/>
                <w:lang w:val="en-US"/>
              </w:rPr>
              <w:t>sectorul</w:t>
            </w:r>
            <w:proofErr w:type="spellEnd"/>
            <w:r w:rsidRPr="00594A18">
              <w:rPr>
                <w:rFonts w:eastAsia="Times New Roman"/>
                <w:sz w:val="22"/>
                <w:lang w:val="en-US"/>
              </w:rPr>
              <w:t xml:space="preserve"> </w:t>
            </w:r>
            <w:proofErr w:type="spellStart"/>
            <w:r w:rsidRPr="00594A18">
              <w:rPr>
                <w:rFonts w:eastAsia="Times New Roman"/>
                <w:sz w:val="22"/>
                <w:lang w:val="en-US"/>
              </w:rPr>
              <w:t>justiţiei</w:t>
            </w:r>
            <w:proofErr w:type="spellEnd"/>
          </w:p>
          <w:p w14:paraId="07A2B728" w14:textId="77777777" w:rsidR="00594A18" w:rsidRPr="00594A18" w:rsidRDefault="00594A18" w:rsidP="00594A18">
            <w:pPr>
              <w:spacing w:after="0" w:line="276" w:lineRule="auto"/>
              <w:rPr>
                <w:rFonts w:eastAsia="Times New Roman"/>
                <w:color w:val="000000"/>
                <w:sz w:val="22"/>
                <w:lang w:val="en-US"/>
              </w:rPr>
            </w:pPr>
          </w:p>
        </w:tc>
      </w:tr>
      <w:tr w:rsidR="00594A18" w:rsidRPr="00594A18" w14:paraId="27EFE95B" w14:textId="77777777" w:rsidTr="00CB6017">
        <w:trPr>
          <w:trHeight w:val="1098"/>
        </w:trPr>
        <w:tc>
          <w:tcPr>
            <w:tcW w:w="596" w:type="dxa"/>
            <w:tcBorders>
              <w:top w:val="single" w:sz="4" w:space="0" w:color="auto"/>
              <w:left w:val="single" w:sz="4" w:space="0" w:color="auto"/>
              <w:bottom w:val="single" w:sz="4" w:space="0" w:color="auto"/>
              <w:right w:val="single" w:sz="4" w:space="0" w:color="auto"/>
            </w:tcBorders>
            <w:hideMark/>
          </w:tcPr>
          <w:p w14:paraId="5FF27977" w14:textId="77777777" w:rsidR="00594A18" w:rsidRPr="00594A18" w:rsidRDefault="00594A18" w:rsidP="00594A18">
            <w:pPr>
              <w:spacing w:after="0" w:line="276" w:lineRule="auto"/>
              <w:jc w:val="center"/>
              <w:rPr>
                <w:rFonts w:eastAsia="Times New Roman"/>
                <w:b/>
                <w:sz w:val="22"/>
                <w:lang w:val="ro-RO"/>
              </w:rPr>
            </w:pPr>
            <w:r w:rsidRPr="00594A18">
              <w:rPr>
                <w:rFonts w:eastAsia="Times New Roman"/>
                <w:b/>
                <w:sz w:val="22"/>
                <w:lang w:val="ro-RO"/>
              </w:rPr>
              <w:t>2.</w:t>
            </w:r>
          </w:p>
        </w:tc>
        <w:tc>
          <w:tcPr>
            <w:tcW w:w="2268" w:type="dxa"/>
            <w:tcBorders>
              <w:top w:val="single" w:sz="4" w:space="0" w:color="auto"/>
              <w:left w:val="single" w:sz="4" w:space="0" w:color="auto"/>
              <w:bottom w:val="single" w:sz="4" w:space="0" w:color="auto"/>
              <w:right w:val="single" w:sz="4" w:space="0" w:color="auto"/>
            </w:tcBorders>
            <w:hideMark/>
          </w:tcPr>
          <w:p w14:paraId="742ABF31" w14:textId="77777777" w:rsidR="00594A18" w:rsidRPr="00594A18" w:rsidRDefault="00594A18" w:rsidP="00594A18">
            <w:pPr>
              <w:spacing w:after="0" w:line="276" w:lineRule="auto"/>
              <w:rPr>
                <w:rFonts w:eastAsia="Times New Roman"/>
                <w:color w:val="000000"/>
                <w:sz w:val="22"/>
                <w:lang w:val="en-US"/>
              </w:rPr>
            </w:pPr>
            <w:proofErr w:type="spellStart"/>
            <w:r w:rsidRPr="00594A18">
              <w:rPr>
                <w:rFonts w:eastAsia="Times New Roman"/>
                <w:color w:val="000000"/>
                <w:sz w:val="22"/>
                <w:lang w:val="en-US"/>
              </w:rPr>
              <w:t>Taxă</w:t>
            </w:r>
            <w:proofErr w:type="spellEnd"/>
            <w:r w:rsidRPr="00594A18">
              <w:rPr>
                <w:rFonts w:eastAsia="Times New Roman"/>
                <w:color w:val="000000"/>
                <w:sz w:val="22"/>
                <w:lang w:val="en-US"/>
              </w:rPr>
              <w:t xml:space="preserve"> </w:t>
            </w:r>
            <w:proofErr w:type="spellStart"/>
            <w:r w:rsidRPr="00594A18">
              <w:rPr>
                <w:rFonts w:eastAsia="Times New Roman"/>
                <w:color w:val="000000"/>
                <w:sz w:val="22"/>
                <w:lang w:val="en-US"/>
              </w:rPr>
              <w:t>pentru</w:t>
            </w:r>
            <w:proofErr w:type="spellEnd"/>
            <w:r w:rsidRPr="00594A18">
              <w:rPr>
                <w:rFonts w:eastAsia="Times New Roman"/>
                <w:color w:val="000000"/>
                <w:sz w:val="22"/>
                <w:lang w:val="en-US"/>
              </w:rPr>
              <w:t xml:space="preserve"> </w:t>
            </w:r>
            <w:proofErr w:type="spellStart"/>
            <w:r w:rsidRPr="00594A18">
              <w:rPr>
                <w:rFonts w:eastAsia="Times New Roman"/>
                <w:color w:val="000000"/>
                <w:sz w:val="22"/>
                <w:lang w:val="en-US"/>
              </w:rPr>
              <w:t>unitățile</w:t>
            </w:r>
            <w:proofErr w:type="spellEnd"/>
            <w:r w:rsidRPr="00594A18">
              <w:rPr>
                <w:rFonts w:eastAsia="Times New Roman"/>
                <w:color w:val="000000"/>
                <w:sz w:val="22"/>
                <w:lang w:val="en-US"/>
              </w:rPr>
              <w:t xml:space="preserve"> </w:t>
            </w:r>
            <w:proofErr w:type="spellStart"/>
            <w:r w:rsidRPr="00594A18">
              <w:rPr>
                <w:rFonts w:eastAsia="Times New Roman"/>
                <w:color w:val="000000"/>
                <w:sz w:val="22"/>
                <w:lang w:val="en-US"/>
              </w:rPr>
              <w:t>comerciale</w:t>
            </w:r>
            <w:proofErr w:type="spellEnd"/>
            <w:r w:rsidRPr="00594A18">
              <w:rPr>
                <w:rFonts w:eastAsia="Times New Roman"/>
                <w:color w:val="000000"/>
                <w:sz w:val="22"/>
                <w:lang w:val="en-US"/>
              </w:rPr>
              <w:t xml:space="preserve"> </w:t>
            </w:r>
            <w:proofErr w:type="spellStart"/>
            <w:r w:rsidRPr="00594A18">
              <w:rPr>
                <w:rFonts w:eastAsia="Times New Roman"/>
                <w:color w:val="000000"/>
                <w:sz w:val="22"/>
                <w:lang w:val="en-US"/>
              </w:rPr>
              <w:t>și</w:t>
            </w:r>
            <w:proofErr w:type="spellEnd"/>
            <w:r w:rsidRPr="00594A18">
              <w:rPr>
                <w:rFonts w:eastAsia="Times New Roman"/>
                <w:color w:val="000000"/>
                <w:sz w:val="22"/>
                <w:lang w:val="en-US"/>
              </w:rPr>
              <w:t>/</w:t>
            </w:r>
            <w:proofErr w:type="spellStart"/>
            <w:r w:rsidRPr="00594A18">
              <w:rPr>
                <w:rFonts w:eastAsia="Times New Roman"/>
                <w:color w:val="000000"/>
                <w:sz w:val="22"/>
                <w:lang w:val="en-US"/>
              </w:rPr>
              <w:t>sau</w:t>
            </w:r>
            <w:proofErr w:type="spellEnd"/>
            <w:r w:rsidRPr="00594A18">
              <w:rPr>
                <w:rFonts w:eastAsia="Times New Roman"/>
                <w:color w:val="000000"/>
                <w:sz w:val="22"/>
                <w:lang w:val="en-US"/>
              </w:rPr>
              <w:t xml:space="preserve"> de </w:t>
            </w:r>
            <w:proofErr w:type="spellStart"/>
            <w:r w:rsidRPr="00594A18">
              <w:rPr>
                <w:rFonts w:eastAsia="Times New Roman"/>
                <w:color w:val="000000"/>
                <w:sz w:val="22"/>
                <w:lang w:val="en-US"/>
              </w:rPr>
              <w:t>prestări</w:t>
            </w:r>
            <w:proofErr w:type="spellEnd"/>
            <w:r w:rsidRPr="00594A18">
              <w:rPr>
                <w:rFonts w:eastAsia="Times New Roman"/>
                <w:color w:val="000000"/>
                <w:sz w:val="22"/>
                <w:lang w:val="en-US"/>
              </w:rPr>
              <w:t xml:space="preserve"> </w:t>
            </w:r>
            <w:proofErr w:type="spellStart"/>
            <w:r w:rsidRPr="00594A18">
              <w:rPr>
                <w:rFonts w:eastAsia="Times New Roman"/>
                <w:color w:val="000000"/>
                <w:sz w:val="22"/>
                <w:lang w:val="en-US"/>
              </w:rPr>
              <w:t>servicii</w:t>
            </w:r>
            <w:proofErr w:type="spellEnd"/>
          </w:p>
        </w:tc>
        <w:tc>
          <w:tcPr>
            <w:tcW w:w="4106" w:type="dxa"/>
            <w:tcBorders>
              <w:top w:val="single" w:sz="4" w:space="0" w:color="auto"/>
              <w:left w:val="single" w:sz="4" w:space="0" w:color="auto"/>
              <w:bottom w:val="single" w:sz="4" w:space="0" w:color="auto"/>
              <w:right w:val="single" w:sz="4" w:space="0" w:color="auto"/>
            </w:tcBorders>
            <w:hideMark/>
          </w:tcPr>
          <w:p w14:paraId="26F5A966" w14:textId="77777777" w:rsidR="00594A18" w:rsidRPr="00594A18" w:rsidRDefault="00594A18" w:rsidP="00594A18">
            <w:pPr>
              <w:spacing w:line="276" w:lineRule="auto"/>
              <w:contextualSpacing/>
              <w:jc w:val="both"/>
              <w:rPr>
                <w:rFonts w:eastAsia="Times New Roman"/>
                <w:color w:val="000000"/>
                <w:sz w:val="22"/>
                <w:lang w:val="en-US"/>
              </w:rPr>
            </w:pPr>
            <w:r w:rsidRPr="00594A18">
              <w:rPr>
                <w:rFonts w:eastAsia="Times New Roman"/>
                <w:color w:val="000000"/>
                <w:sz w:val="22"/>
                <w:lang w:val="en-US"/>
              </w:rPr>
              <w:t xml:space="preserve">Conform </w:t>
            </w:r>
            <w:proofErr w:type="spellStart"/>
            <w:r w:rsidRPr="00594A18">
              <w:rPr>
                <w:rFonts w:eastAsia="Times New Roman"/>
                <w:color w:val="000000"/>
                <w:sz w:val="22"/>
                <w:lang w:val="en-US"/>
              </w:rPr>
              <w:t>anexei</w:t>
            </w:r>
            <w:proofErr w:type="spellEnd"/>
            <w:r w:rsidRPr="00594A18">
              <w:rPr>
                <w:rFonts w:eastAsia="Times New Roman"/>
                <w:color w:val="000000"/>
                <w:sz w:val="22"/>
                <w:lang w:val="en-US"/>
              </w:rPr>
              <w:t xml:space="preserve"> nr.3</w:t>
            </w:r>
          </w:p>
        </w:tc>
        <w:tc>
          <w:tcPr>
            <w:tcW w:w="3265" w:type="dxa"/>
            <w:tcBorders>
              <w:top w:val="single" w:sz="4" w:space="0" w:color="auto"/>
              <w:left w:val="single" w:sz="4" w:space="0" w:color="auto"/>
              <w:bottom w:val="single" w:sz="4" w:space="0" w:color="auto"/>
              <w:right w:val="single" w:sz="4" w:space="0" w:color="auto"/>
            </w:tcBorders>
          </w:tcPr>
          <w:p w14:paraId="3970656D" w14:textId="77777777" w:rsidR="00594A18" w:rsidRPr="00594A18" w:rsidRDefault="00594A18" w:rsidP="00594A18">
            <w:pPr>
              <w:spacing w:line="276" w:lineRule="auto"/>
              <w:contextualSpacing/>
              <w:jc w:val="both"/>
              <w:rPr>
                <w:rFonts w:eastAsia="Times New Roman"/>
                <w:b/>
                <w:color w:val="000000"/>
                <w:sz w:val="22"/>
                <w:lang w:val="en-US"/>
              </w:rPr>
            </w:pPr>
          </w:p>
        </w:tc>
      </w:tr>
      <w:tr w:rsidR="00594A18" w:rsidRPr="00201532" w14:paraId="7B6F0880" w14:textId="77777777" w:rsidTr="00CB6017">
        <w:trPr>
          <w:trHeight w:val="2545"/>
        </w:trPr>
        <w:tc>
          <w:tcPr>
            <w:tcW w:w="596" w:type="dxa"/>
            <w:tcBorders>
              <w:top w:val="single" w:sz="4" w:space="0" w:color="auto"/>
              <w:left w:val="single" w:sz="4" w:space="0" w:color="auto"/>
              <w:bottom w:val="single" w:sz="4" w:space="0" w:color="auto"/>
              <w:right w:val="single" w:sz="4" w:space="0" w:color="auto"/>
            </w:tcBorders>
            <w:hideMark/>
          </w:tcPr>
          <w:p w14:paraId="39D80AF8" w14:textId="77777777" w:rsidR="00594A18" w:rsidRPr="00594A18" w:rsidRDefault="00594A18" w:rsidP="00594A18">
            <w:pPr>
              <w:spacing w:after="0" w:line="276" w:lineRule="auto"/>
              <w:jc w:val="center"/>
              <w:rPr>
                <w:rFonts w:eastAsia="Times New Roman"/>
                <w:b/>
                <w:sz w:val="22"/>
                <w:lang w:val="ro-RO"/>
              </w:rPr>
            </w:pPr>
            <w:r w:rsidRPr="00594A18">
              <w:rPr>
                <w:rFonts w:eastAsia="Times New Roman"/>
                <w:b/>
                <w:sz w:val="22"/>
                <w:lang w:val="ro-RO"/>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29ADCD" w14:textId="77777777" w:rsidR="00594A18" w:rsidRPr="00594A18" w:rsidRDefault="00594A18" w:rsidP="00594A18">
            <w:pPr>
              <w:spacing w:after="0" w:line="276" w:lineRule="auto"/>
              <w:rPr>
                <w:rFonts w:eastAsia="Times New Roman"/>
                <w:color w:val="000000"/>
                <w:sz w:val="22"/>
                <w:lang w:val="en-US"/>
              </w:rPr>
            </w:pPr>
            <w:proofErr w:type="spellStart"/>
            <w:r w:rsidRPr="00594A18">
              <w:rPr>
                <w:rFonts w:eastAsia="Times New Roman"/>
                <w:color w:val="000000"/>
                <w:sz w:val="22"/>
                <w:lang w:val="en-US"/>
              </w:rPr>
              <w:t>Taxă</w:t>
            </w:r>
            <w:proofErr w:type="spellEnd"/>
            <w:r w:rsidRPr="00594A18">
              <w:rPr>
                <w:rFonts w:eastAsia="Times New Roman"/>
                <w:color w:val="000000"/>
                <w:sz w:val="22"/>
                <w:lang w:val="en-US"/>
              </w:rPr>
              <w:t xml:space="preserve"> </w:t>
            </w:r>
            <w:proofErr w:type="spellStart"/>
            <w:r w:rsidRPr="00594A18">
              <w:rPr>
                <w:rFonts w:eastAsia="Times New Roman"/>
                <w:color w:val="000000"/>
                <w:sz w:val="22"/>
                <w:lang w:val="en-US"/>
              </w:rPr>
              <w:t>pentru</w:t>
            </w:r>
            <w:proofErr w:type="spellEnd"/>
            <w:r w:rsidRPr="00594A18">
              <w:rPr>
                <w:rFonts w:eastAsia="Times New Roman"/>
                <w:color w:val="000000"/>
                <w:sz w:val="22"/>
                <w:lang w:val="en-US"/>
              </w:rPr>
              <w:t xml:space="preserve"> </w:t>
            </w:r>
            <w:proofErr w:type="spellStart"/>
            <w:r w:rsidRPr="00594A18">
              <w:rPr>
                <w:rFonts w:eastAsia="Times New Roman"/>
                <w:color w:val="000000"/>
                <w:sz w:val="22"/>
                <w:lang w:val="en-US"/>
              </w:rPr>
              <w:t>dispozitivele</w:t>
            </w:r>
            <w:proofErr w:type="spellEnd"/>
            <w:r w:rsidRPr="00594A18">
              <w:rPr>
                <w:rFonts w:eastAsia="Times New Roman"/>
                <w:color w:val="000000"/>
                <w:sz w:val="22"/>
                <w:lang w:val="en-US"/>
              </w:rPr>
              <w:t xml:space="preserve"> </w:t>
            </w:r>
            <w:proofErr w:type="spellStart"/>
            <w:r w:rsidRPr="00594A18">
              <w:rPr>
                <w:rFonts w:eastAsia="Times New Roman"/>
                <w:color w:val="000000"/>
                <w:sz w:val="22"/>
                <w:lang w:val="en-US"/>
              </w:rPr>
              <w:t>publicitare</w:t>
            </w:r>
            <w:proofErr w:type="spellEnd"/>
          </w:p>
        </w:tc>
        <w:tc>
          <w:tcPr>
            <w:tcW w:w="4106" w:type="dxa"/>
            <w:tcBorders>
              <w:top w:val="single" w:sz="4" w:space="0" w:color="auto"/>
              <w:left w:val="single" w:sz="4" w:space="0" w:color="auto"/>
              <w:bottom w:val="single" w:sz="4" w:space="0" w:color="auto"/>
              <w:right w:val="single" w:sz="4" w:space="0" w:color="auto"/>
            </w:tcBorders>
          </w:tcPr>
          <w:p w14:paraId="49FD65EB" w14:textId="77777777" w:rsidR="00594A18" w:rsidRPr="00594A18" w:rsidRDefault="00594A18" w:rsidP="00594A18">
            <w:pPr>
              <w:spacing w:before="100" w:beforeAutospacing="1" w:after="100" w:afterAutospacing="1" w:line="276" w:lineRule="auto"/>
              <w:rPr>
                <w:rFonts w:eastAsia="Times New Roman"/>
                <w:sz w:val="22"/>
                <w:lang w:val="pt-PT"/>
              </w:rPr>
            </w:pPr>
            <w:r w:rsidRPr="00594A18">
              <w:rPr>
                <w:rFonts w:eastAsia="Times New Roman"/>
                <w:sz w:val="22"/>
                <w:lang w:val="pt-PT"/>
              </w:rPr>
              <w:t>1).Suprafaţa feţei(feţelor) dispozitivului publicitar pe care se amplasează publicitatea exterioară proprie.</w:t>
            </w:r>
          </w:p>
          <w:p w14:paraId="193BB70C" w14:textId="77777777" w:rsidR="00594A18" w:rsidRPr="00594A18" w:rsidRDefault="00594A18" w:rsidP="00594A18">
            <w:pPr>
              <w:spacing w:before="100" w:beforeAutospacing="1" w:after="100" w:afterAutospacing="1" w:line="276" w:lineRule="auto"/>
              <w:rPr>
                <w:rFonts w:eastAsia="Times New Roman"/>
                <w:sz w:val="22"/>
                <w:lang w:val="pt-PT"/>
              </w:rPr>
            </w:pPr>
          </w:p>
          <w:p w14:paraId="22EA1690" w14:textId="77777777" w:rsidR="00594A18" w:rsidRPr="00594A18" w:rsidRDefault="00594A18" w:rsidP="00594A18">
            <w:pPr>
              <w:spacing w:before="100" w:beforeAutospacing="1" w:after="100" w:afterAutospacing="1" w:line="276" w:lineRule="auto"/>
              <w:rPr>
                <w:rFonts w:eastAsia="Times New Roman"/>
                <w:color w:val="000000"/>
                <w:sz w:val="22"/>
                <w:lang w:val="pt-PT"/>
              </w:rPr>
            </w:pPr>
            <w:r w:rsidRPr="00594A18">
              <w:rPr>
                <w:rFonts w:eastAsia="Times New Roman"/>
                <w:sz w:val="22"/>
                <w:lang w:val="pt-PT"/>
              </w:rPr>
              <w:t>2). Suprafaţa dispozitivelor publicitare amplasate pe/</w:t>
            </w:r>
            <w:r w:rsidRPr="00594A18">
              <w:rPr>
                <w:rFonts w:eastAsia="Times New Roman"/>
                <w:sz w:val="22"/>
                <w:lang w:val="ro-RO"/>
              </w:rPr>
              <w:t>în mijloace de transport.</w:t>
            </w:r>
          </w:p>
        </w:tc>
        <w:tc>
          <w:tcPr>
            <w:tcW w:w="3265" w:type="dxa"/>
            <w:tcBorders>
              <w:top w:val="single" w:sz="4" w:space="0" w:color="auto"/>
              <w:left w:val="single" w:sz="4" w:space="0" w:color="auto"/>
              <w:bottom w:val="single" w:sz="4" w:space="0" w:color="auto"/>
              <w:right w:val="single" w:sz="4" w:space="0" w:color="auto"/>
            </w:tcBorders>
          </w:tcPr>
          <w:p w14:paraId="09704591" w14:textId="77777777" w:rsidR="00594A18" w:rsidRPr="00594A18" w:rsidRDefault="00594A18" w:rsidP="00594A18">
            <w:pPr>
              <w:spacing w:after="0" w:line="276" w:lineRule="auto"/>
              <w:jc w:val="both"/>
              <w:rPr>
                <w:rFonts w:eastAsia="Times New Roman"/>
                <w:color w:val="000000"/>
                <w:sz w:val="22"/>
                <w:lang w:val="pt-PT"/>
              </w:rPr>
            </w:pPr>
            <w:r w:rsidRPr="00594A18">
              <w:rPr>
                <w:rFonts w:eastAsia="Times New Roman"/>
                <w:b/>
                <w:color w:val="000000"/>
                <w:sz w:val="22"/>
                <w:lang w:val="pt-PT"/>
              </w:rPr>
              <w:t>50 lei</w:t>
            </w:r>
            <w:r w:rsidRPr="00594A18">
              <w:rPr>
                <w:rFonts w:eastAsia="Times New Roman"/>
                <w:color w:val="000000"/>
                <w:sz w:val="22"/>
                <w:lang w:val="pt-PT"/>
              </w:rPr>
              <w:t xml:space="preserve"> anual pentru  fiecare metru  pătrat a suprafeţei (feţelor) dispozitivului publicitar.</w:t>
            </w:r>
          </w:p>
          <w:p w14:paraId="33298872" w14:textId="77777777" w:rsidR="00594A18" w:rsidRPr="00594A18" w:rsidRDefault="00594A18" w:rsidP="00594A18">
            <w:pPr>
              <w:spacing w:after="0" w:line="276" w:lineRule="auto"/>
              <w:jc w:val="both"/>
              <w:rPr>
                <w:rFonts w:eastAsia="Times New Roman"/>
                <w:color w:val="000000"/>
                <w:sz w:val="22"/>
                <w:lang w:val="pt-PT"/>
              </w:rPr>
            </w:pPr>
          </w:p>
          <w:p w14:paraId="5B643CCD" w14:textId="77777777" w:rsidR="00594A18" w:rsidRPr="00594A18" w:rsidRDefault="00594A18" w:rsidP="00594A18">
            <w:pPr>
              <w:spacing w:after="0" w:line="276" w:lineRule="auto"/>
              <w:jc w:val="both"/>
              <w:rPr>
                <w:rFonts w:eastAsia="Times New Roman"/>
                <w:color w:val="000000"/>
                <w:sz w:val="22"/>
                <w:lang w:val="pt-PT"/>
              </w:rPr>
            </w:pPr>
            <w:r w:rsidRPr="00594A18">
              <w:rPr>
                <w:rFonts w:eastAsia="Times New Roman"/>
                <w:b/>
                <w:bCs/>
                <w:color w:val="000000"/>
                <w:sz w:val="22"/>
                <w:u w:val="single"/>
                <w:lang w:val="pt-PT"/>
              </w:rPr>
              <w:t>250</w:t>
            </w:r>
            <w:r w:rsidRPr="00594A18">
              <w:rPr>
                <w:rFonts w:eastAsia="Times New Roman"/>
                <w:color w:val="000000"/>
                <w:sz w:val="22"/>
                <w:lang w:val="pt-PT"/>
              </w:rPr>
              <w:t>_lei anual pentru  fiecare metru  pătrat a suprafeţei dispozitivului publicitar.</w:t>
            </w:r>
          </w:p>
          <w:p w14:paraId="2F7D77F0" w14:textId="77777777" w:rsidR="00594A18" w:rsidRPr="00594A18" w:rsidRDefault="00594A18" w:rsidP="00594A18">
            <w:pPr>
              <w:spacing w:after="0" w:line="276" w:lineRule="auto"/>
              <w:rPr>
                <w:rFonts w:eastAsia="Times New Roman"/>
                <w:color w:val="000000"/>
                <w:sz w:val="22"/>
                <w:lang w:val="pt-PT"/>
              </w:rPr>
            </w:pPr>
          </w:p>
        </w:tc>
      </w:tr>
      <w:tr w:rsidR="00594A18" w:rsidRPr="00201532" w14:paraId="3831C551" w14:textId="77777777" w:rsidTr="00CB6017">
        <w:trPr>
          <w:trHeight w:val="1560"/>
        </w:trPr>
        <w:tc>
          <w:tcPr>
            <w:tcW w:w="596" w:type="dxa"/>
            <w:tcBorders>
              <w:top w:val="single" w:sz="4" w:space="0" w:color="auto"/>
              <w:left w:val="single" w:sz="4" w:space="0" w:color="auto"/>
              <w:bottom w:val="single" w:sz="4" w:space="0" w:color="auto"/>
              <w:right w:val="single" w:sz="4" w:space="0" w:color="auto"/>
            </w:tcBorders>
            <w:hideMark/>
          </w:tcPr>
          <w:p w14:paraId="6DA6204A" w14:textId="77777777" w:rsidR="00594A18" w:rsidRPr="00594A18" w:rsidRDefault="00594A18" w:rsidP="00594A18">
            <w:pPr>
              <w:spacing w:after="0" w:line="276" w:lineRule="auto"/>
              <w:jc w:val="center"/>
              <w:rPr>
                <w:rFonts w:eastAsia="Times New Roman"/>
                <w:b/>
                <w:sz w:val="22"/>
                <w:lang w:val="ro-RO"/>
              </w:rPr>
            </w:pPr>
            <w:r w:rsidRPr="00594A18">
              <w:rPr>
                <w:rFonts w:eastAsia="Times New Roman"/>
                <w:b/>
                <w:sz w:val="22"/>
                <w:lang w:val="ro-RO"/>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31B896" w14:textId="77777777" w:rsidR="00594A18" w:rsidRPr="00594A18" w:rsidRDefault="00594A18" w:rsidP="00594A18">
            <w:pPr>
              <w:spacing w:after="0" w:line="276" w:lineRule="auto"/>
              <w:rPr>
                <w:rFonts w:eastAsia="Times New Roman"/>
                <w:color w:val="000000"/>
                <w:sz w:val="22"/>
                <w:lang w:val="en-US"/>
              </w:rPr>
            </w:pPr>
            <w:proofErr w:type="spellStart"/>
            <w:r w:rsidRPr="00594A18">
              <w:rPr>
                <w:rFonts w:eastAsia="Times New Roman"/>
                <w:color w:val="000000"/>
                <w:sz w:val="22"/>
                <w:lang w:val="en-US"/>
              </w:rPr>
              <w:t>Taxă</w:t>
            </w:r>
            <w:proofErr w:type="spellEnd"/>
            <w:r w:rsidRPr="00594A18">
              <w:rPr>
                <w:rFonts w:eastAsia="Times New Roman"/>
                <w:color w:val="000000"/>
                <w:sz w:val="22"/>
                <w:lang w:val="en-US"/>
              </w:rPr>
              <w:t xml:space="preserve"> de </w:t>
            </w:r>
            <w:proofErr w:type="spellStart"/>
            <w:r w:rsidRPr="00594A18">
              <w:rPr>
                <w:rFonts w:eastAsia="Times New Roman"/>
                <w:color w:val="000000"/>
                <w:sz w:val="22"/>
                <w:lang w:val="en-US"/>
              </w:rPr>
              <w:t>piață</w:t>
            </w:r>
            <w:proofErr w:type="spellEnd"/>
          </w:p>
        </w:tc>
        <w:tc>
          <w:tcPr>
            <w:tcW w:w="4106" w:type="dxa"/>
            <w:tcBorders>
              <w:top w:val="single" w:sz="4" w:space="0" w:color="auto"/>
              <w:left w:val="single" w:sz="4" w:space="0" w:color="auto"/>
              <w:bottom w:val="single" w:sz="4" w:space="0" w:color="auto"/>
              <w:right w:val="single" w:sz="4" w:space="0" w:color="auto"/>
            </w:tcBorders>
          </w:tcPr>
          <w:p w14:paraId="23831628" w14:textId="77777777" w:rsidR="00594A18" w:rsidRPr="00594A18" w:rsidRDefault="00594A18" w:rsidP="00594A18">
            <w:pPr>
              <w:spacing w:before="100" w:beforeAutospacing="1" w:after="100" w:afterAutospacing="1" w:line="276" w:lineRule="auto"/>
              <w:rPr>
                <w:rFonts w:eastAsia="Times New Roman"/>
                <w:sz w:val="22"/>
                <w:lang w:val="pt-PT"/>
              </w:rPr>
            </w:pPr>
            <w:r w:rsidRPr="00594A18">
              <w:rPr>
                <w:rFonts w:eastAsia="Times New Roman"/>
                <w:sz w:val="22"/>
                <w:lang w:val="pt-PT"/>
              </w:rPr>
              <w:t>Suprafața terenului pieței și a clădirilor, construcțiilor a căror strămutare este imposibilă fără cauzarea de prejudicii destinației lor</w:t>
            </w:r>
          </w:p>
          <w:p w14:paraId="76F5B0D4" w14:textId="77777777" w:rsidR="00594A18" w:rsidRPr="00594A18" w:rsidRDefault="00594A18" w:rsidP="00594A18">
            <w:pPr>
              <w:spacing w:after="0" w:line="276" w:lineRule="auto"/>
              <w:rPr>
                <w:rFonts w:eastAsia="Times New Roman"/>
                <w:color w:val="000000"/>
                <w:sz w:val="22"/>
                <w:lang w:val="pt-PT"/>
              </w:rPr>
            </w:pPr>
          </w:p>
        </w:tc>
        <w:tc>
          <w:tcPr>
            <w:tcW w:w="3265" w:type="dxa"/>
            <w:tcBorders>
              <w:top w:val="single" w:sz="4" w:space="0" w:color="auto"/>
              <w:left w:val="single" w:sz="4" w:space="0" w:color="auto"/>
              <w:bottom w:val="single" w:sz="4" w:space="0" w:color="auto"/>
              <w:right w:val="single" w:sz="4" w:space="0" w:color="auto"/>
            </w:tcBorders>
            <w:hideMark/>
          </w:tcPr>
          <w:p w14:paraId="4A8DACFA" w14:textId="77777777" w:rsidR="00594A18" w:rsidRPr="00594A18" w:rsidRDefault="00594A18" w:rsidP="00594A18">
            <w:pPr>
              <w:spacing w:after="0" w:line="276" w:lineRule="auto"/>
              <w:ind w:left="-57"/>
              <w:jc w:val="both"/>
              <w:rPr>
                <w:rFonts w:eastAsia="Times New Roman"/>
                <w:color w:val="000000"/>
                <w:sz w:val="22"/>
                <w:lang w:val="pt-PT"/>
              </w:rPr>
            </w:pPr>
            <w:r w:rsidRPr="00594A18">
              <w:rPr>
                <w:rFonts w:eastAsia="Times New Roman"/>
                <w:b/>
                <w:color w:val="000000"/>
                <w:sz w:val="22"/>
                <w:lang w:val="pt-PT"/>
              </w:rPr>
              <w:t>5 lei</w:t>
            </w:r>
            <w:r w:rsidRPr="00594A18">
              <w:rPr>
                <w:rFonts w:eastAsia="Times New Roman"/>
                <w:color w:val="000000"/>
                <w:sz w:val="22"/>
                <w:lang w:val="pt-PT"/>
              </w:rPr>
              <w:t xml:space="preserve"> anual pentru fiecare </w:t>
            </w:r>
            <w:r w:rsidRPr="00594A18">
              <w:rPr>
                <w:rFonts w:eastAsia="Times New Roman"/>
                <w:b/>
                <w:bCs/>
                <w:color w:val="000000"/>
                <w:sz w:val="22"/>
                <w:lang w:val="pt-PT"/>
              </w:rPr>
              <w:t>m²</w:t>
            </w:r>
            <w:r w:rsidRPr="00594A18">
              <w:rPr>
                <w:rFonts w:eastAsia="Times New Roman"/>
                <w:color w:val="000000"/>
                <w:sz w:val="22"/>
                <w:lang w:val="pt-PT"/>
              </w:rPr>
              <w:t xml:space="preserve"> a suprafaţei terenului pieţei agroalimentare şi a clădirilor, construcţiilor a căror strămutare este imposibilă fără cauzarea de prejudicii destinaţiei lor.</w:t>
            </w:r>
          </w:p>
        </w:tc>
      </w:tr>
      <w:tr w:rsidR="00594A18" w:rsidRPr="00201532" w14:paraId="028E01BA" w14:textId="77777777" w:rsidTr="00CB6017">
        <w:tc>
          <w:tcPr>
            <w:tcW w:w="596" w:type="dxa"/>
            <w:tcBorders>
              <w:top w:val="single" w:sz="4" w:space="0" w:color="auto"/>
              <w:left w:val="single" w:sz="4" w:space="0" w:color="auto"/>
              <w:bottom w:val="single" w:sz="4" w:space="0" w:color="auto"/>
              <w:right w:val="single" w:sz="4" w:space="0" w:color="auto"/>
            </w:tcBorders>
            <w:hideMark/>
          </w:tcPr>
          <w:p w14:paraId="686B8DBD" w14:textId="77777777" w:rsidR="00594A18" w:rsidRPr="00594A18" w:rsidRDefault="00594A18" w:rsidP="00594A18">
            <w:pPr>
              <w:spacing w:after="0" w:line="276" w:lineRule="auto"/>
              <w:jc w:val="center"/>
              <w:rPr>
                <w:rFonts w:eastAsia="Times New Roman"/>
                <w:b/>
                <w:sz w:val="22"/>
                <w:lang w:val="ro-RO"/>
              </w:rPr>
            </w:pPr>
            <w:r w:rsidRPr="00594A18">
              <w:rPr>
                <w:rFonts w:eastAsia="Times New Roman"/>
                <w:b/>
                <w:sz w:val="22"/>
                <w:lang w:val="ro-RO"/>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297949" w14:textId="77777777" w:rsidR="00594A18" w:rsidRPr="00594A18" w:rsidRDefault="00594A18" w:rsidP="00594A18">
            <w:pPr>
              <w:spacing w:after="0" w:line="276" w:lineRule="auto"/>
              <w:rPr>
                <w:rFonts w:eastAsia="Times New Roman"/>
                <w:color w:val="000000"/>
                <w:sz w:val="22"/>
                <w:lang w:val="pt-PT"/>
              </w:rPr>
            </w:pPr>
            <w:r w:rsidRPr="00594A18">
              <w:rPr>
                <w:rFonts w:eastAsia="Times New Roman"/>
                <w:color w:val="000000"/>
                <w:sz w:val="22"/>
                <w:lang w:val="pt-PT"/>
              </w:rPr>
              <w:t>Taxă pentru prestarea serviciilor de transport auto de călători pe teritoriul municipiilor, orașelor și satelor (comunelor)</w:t>
            </w:r>
          </w:p>
        </w:tc>
        <w:tc>
          <w:tcPr>
            <w:tcW w:w="4106" w:type="dxa"/>
            <w:tcBorders>
              <w:top w:val="single" w:sz="4" w:space="0" w:color="auto"/>
              <w:left w:val="single" w:sz="4" w:space="0" w:color="auto"/>
              <w:bottom w:val="single" w:sz="4" w:space="0" w:color="auto"/>
              <w:right w:val="single" w:sz="4" w:space="0" w:color="auto"/>
            </w:tcBorders>
            <w:hideMark/>
          </w:tcPr>
          <w:p w14:paraId="2F1E8F08" w14:textId="77777777" w:rsidR="00594A18" w:rsidRPr="00594A18" w:rsidRDefault="00594A18" w:rsidP="00594A18">
            <w:pPr>
              <w:spacing w:after="0" w:line="276" w:lineRule="auto"/>
              <w:ind w:left="-57"/>
              <w:rPr>
                <w:rFonts w:eastAsia="Times New Roman"/>
                <w:color w:val="000000"/>
                <w:sz w:val="22"/>
                <w:lang w:val="pt-PT"/>
              </w:rPr>
            </w:pPr>
            <w:r w:rsidRPr="00594A18">
              <w:rPr>
                <w:rFonts w:eastAsia="Times New Roman"/>
                <w:color w:val="000000"/>
                <w:sz w:val="22"/>
                <w:lang w:val="pt-PT"/>
              </w:rPr>
              <w:t xml:space="preserve"> Numărul de unităţi de tansport</w:t>
            </w:r>
          </w:p>
          <w:p w14:paraId="4261F183" w14:textId="77777777" w:rsidR="00594A18" w:rsidRPr="00594A18" w:rsidRDefault="00594A18" w:rsidP="00594A18">
            <w:pPr>
              <w:spacing w:after="0" w:line="276" w:lineRule="auto"/>
              <w:ind w:left="-57"/>
              <w:rPr>
                <w:rFonts w:eastAsia="Times New Roman"/>
                <w:color w:val="000000"/>
                <w:sz w:val="22"/>
                <w:lang w:val="pt-PT"/>
              </w:rPr>
            </w:pPr>
            <w:r w:rsidRPr="00594A18">
              <w:rPr>
                <w:rFonts w:eastAsia="Times New Roman"/>
                <w:color w:val="000000"/>
                <w:sz w:val="22"/>
                <w:lang w:val="pt-PT"/>
              </w:rPr>
              <w:t xml:space="preserve"> (indiferent de num</w:t>
            </w:r>
            <w:r w:rsidRPr="00594A18">
              <w:rPr>
                <w:rFonts w:eastAsia="Times New Roman"/>
                <w:color w:val="000000"/>
                <w:sz w:val="22"/>
                <w:lang w:val="ro-RO"/>
              </w:rPr>
              <w:t>ă</w:t>
            </w:r>
            <w:r w:rsidRPr="00594A18">
              <w:rPr>
                <w:rFonts w:eastAsia="Times New Roman"/>
                <w:color w:val="000000"/>
                <w:sz w:val="22"/>
                <w:lang w:val="pt-PT"/>
              </w:rPr>
              <w:t>rul de locuri)</w:t>
            </w:r>
          </w:p>
        </w:tc>
        <w:tc>
          <w:tcPr>
            <w:tcW w:w="3265" w:type="dxa"/>
            <w:tcBorders>
              <w:top w:val="single" w:sz="4" w:space="0" w:color="auto"/>
              <w:left w:val="single" w:sz="4" w:space="0" w:color="auto"/>
              <w:bottom w:val="single" w:sz="4" w:space="0" w:color="auto"/>
              <w:right w:val="single" w:sz="4" w:space="0" w:color="auto"/>
            </w:tcBorders>
            <w:hideMark/>
          </w:tcPr>
          <w:p w14:paraId="427AF822" w14:textId="77777777" w:rsidR="00594A18" w:rsidRPr="00594A18" w:rsidRDefault="00594A18" w:rsidP="00594A18">
            <w:pPr>
              <w:spacing w:after="0" w:line="276" w:lineRule="auto"/>
              <w:rPr>
                <w:rFonts w:eastAsia="Times New Roman"/>
                <w:color w:val="000000"/>
                <w:sz w:val="22"/>
                <w:lang w:val="pt-PT"/>
              </w:rPr>
            </w:pPr>
            <w:r w:rsidRPr="00594A18">
              <w:rPr>
                <w:rFonts w:eastAsia="Times New Roman"/>
                <w:b/>
                <w:sz w:val="22"/>
                <w:lang w:val="pt-PT"/>
              </w:rPr>
              <w:t xml:space="preserve">50 lei lunar </w:t>
            </w:r>
            <w:r w:rsidRPr="00594A18">
              <w:rPr>
                <w:rFonts w:eastAsia="Times New Roman"/>
                <w:sz w:val="22"/>
                <w:lang w:val="pt-PT"/>
              </w:rPr>
              <w:t>pentru fiecare unitate de transport.</w:t>
            </w:r>
          </w:p>
        </w:tc>
      </w:tr>
      <w:tr w:rsidR="00594A18" w:rsidRPr="00201532" w14:paraId="31F2D460" w14:textId="77777777" w:rsidTr="00CB6017">
        <w:tc>
          <w:tcPr>
            <w:tcW w:w="596" w:type="dxa"/>
            <w:tcBorders>
              <w:top w:val="single" w:sz="4" w:space="0" w:color="auto"/>
              <w:left w:val="single" w:sz="4" w:space="0" w:color="auto"/>
              <w:bottom w:val="single" w:sz="4" w:space="0" w:color="auto"/>
              <w:right w:val="single" w:sz="4" w:space="0" w:color="auto"/>
            </w:tcBorders>
          </w:tcPr>
          <w:p w14:paraId="1CE4FA17" w14:textId="77777777" w:rsidR="00594A18" w:rsidRPr="00594A18" w:rsidRDefault="00594A18" w:rsidP="00594A18">
            <w:pPr>
              <w:spacing w:after="0" w:line="276" w:lineRule="auto"/>
              <w:jc w:val="center"/>
              <w:rPr>
                <w:rFonts w:eastAsia="Times New Roman"/>
                <w:b/>
                <w:sz w:val="22"/>
                <w:lang w:val="ro-RO"/>
              </w:rPr>
            </w:pPr>
            <w:r w:rsidRPr="00594A18">
              <w:rPr>
                <w:rFonts w:eastAsia="Times New Roman"/>
                <w:b/>
                <w:sz w:val="22"/>
                <w:lang w:val="ro-RO"/>
              </w:rPr>
              <w:t>6.</w:t>
            </w:r>
          </w:p>
        </w:tc>
        <w:tc>
          <w:tcPr>
            <w:tcW w:w="2268" w:type="dxa"/>
            <w:tcBorders>
              <w:top w:val="single" w:sz="4" w:space="0" w:color="auto"/>
              <w:left w:val="single" w:sz="4" w:space="0" w:color="auto"/>
              <w:bottom w:val="single" w:sz="4" w:space="0" w:color="auto"/>
              <w:right w:val="single" w:sz="4" w:space="0" w:color="auto"/>
            </w:tcBorders>
            <w:vAlign w:val="center"/>
          </w:tcPr>
          <w:p w14:paraId="175AFCB5" w14:textId="77777777" w:rsidR="00594A18" w:rsidRPr="00594A18" w:rsidRDefault="00594A18" w:rsidP="00594A18">
            <w:pPr>
              <w:spacing w:after="0" w:line="276" w:lineRule="auto"/>
              <w:rPr>
                <w:rFonts w:eastAsia="Times New Roman"/>
                <w:color w:val="000000"/>
                <w:sz w:val="22"/>
                <w:lang w:val="pt-PT"/>
              </w:rPr>
            </w:pPr>
            <w:r w:rsidRPr="00594A18">
              <w:rPr>
                <w:rFonts w:eastAsia="Times New Roman"/>
                <w:color w:val="000000"/>
                <w:sz w:val="22"/>
                <w:lang w:val="pt-PT"/>
              </w:rPr>
              <w:t>Taxă de salubrizare</w:t>
            </w:r>
          </w:p>
        </w:tc>
        <w:tc>
          <w:tcPr>
            <w:tcW w:w="4106" w:type="dxa"/>
            <w:tcBorders>
              <w:top w:val="single" w:sz="4" w:space="0" w:color="auto"/>
              <w:left w:val="single" w:sz="4" w:space="0" w:color="auto"/>
              <w:bottom w:val="single" w:sz="4" w:space="0" w:color="auto"/>
              <w:right w:val="single" w:sz="4" w:space="0" w:color="auto"/>
            </w:tcBorders>
          </w:tcPr>
          <w:p w14:paraId="189D66A6" w14:textId="3815786F" w:rsidR="00594A18" w:rsidRPr="00594A18" w:rsidRDefault="00594A18" w:rsidP="00594A18">
            <w:pPr>
              <w:spacing w:after="0" w:line="276" w:lineRule="auto"/>
              <w:ind w:left="-57"/>
              <w:rPr>
                <w:rFonts w:eastAsia="Times New Roman"/>
                <w:color w:val="000000"/>
                <w:sz w:val="22"/>
                <w:lang w:val="en-US"/>
              </w:rPr>
            </w:pPr>
            <w:proofErr w:type="spellStart"/>
            <w:r w:rsidRPr="00594A18">
              <w:rPr>
                <w:rFonts w:eastAsia="Times New Roman"/>
                <w:color w:val="000000"/>
                <w:sz w:val="22"/>
                <w:lang w:val="en-US"/>
              </w:rPr>
              <w:t>Numărul</w:t>
            </w:r>
            <w:proofErr w:type="spellEnd"/>
            <w:r w:rsidRPr="00594A18">
              <w:rPr>
                <w:rFonts w:eastAsia="Times New Roman"/>
                <w:color w:val="000000"/>
                <w:sz w:val="22"/>
                <w:lang w:val="en-US"/>
              </w:rPr>
              <w:t xml:space="preserve"> de </w:t>
            </w:r>
            <w:proofErr w:type="spellStart"/>
            <w:r w:rsidR="00201532">
              <w:rPr>
                <w:rFonts w:eastAsia="Times New Roman"/>
                <w:color w:val="000000"/>
                <w:sz w:val="22"/>
                <w:lang w:val="en-US"/>
              </w:rPr>
              <w:t>bunuri</w:t>
            </w:r>
            <w:proofErr w:type="spellEnd"/>
            <w:r w:rsidR="00201532">
              <w:rPr>
                <w:rFonts w:eastAsia="Times New Roman"/>
                <w:color w:val="000000"/>
                <w:sz w:val="22"/>
                <w:lang w:val="en-US"/>
              </w:rPr>
              <w:t xml:space="preserve"> immobile cu </w:t>
            </w:r>
            <w:proofErr w:type="spellStart"/>
            <w:r w:rsidR="00201532">
              <w:rPr>
                <w:rFonts w:eastAsia="Times New Roman"/>
                <w:color w:val="000000"/>
                <w:sz w:val="22"/>
                <w:lang w:val="en-US"/>
              </w:rPr>
              <w:t>destinaţie</w:t>
            </w:r>
            <w:proofErr w:type="spellEnd"/>
            <w:r w:rsidR="00201532">
              <w:rPr>
                <w:rFonts w:eastAsia="Times New Roman"/>
                <w:color w:val="000000"/>
                <w:sz w:val="22"/>
                <w:lang w:val="en-US"/>
              </w:rPr>
              <w:t xml:space="preserve"> locative </w:t>
            </w:r>
            <w:proofErr w:type="spellStart"/>
            <w:r w:rsidR="00201532">
              <w:rPr>
                <w:rFonts w:eastAsia="Times New Roman"/>
                <w:color w:val="000000"/>
                <w:sz w:val="22"/>
                <w:lang w:val="en-US"/>
              </w:rPr>
              <w:t>deţinute</w:t>
            </w:r>
            <w:proofErr w:type="spellEnd"/>
            <w:r w:rsidR="00201532">
              <w:rPr>
                <w:rFonts w:eastAsia="Times New Roman"/>
                <w:color w:val="000000"/>
                <w:sz w:val="22"/>
                <w:lang w:val="en-US"/>
              </w:rPr>
              <w:t xml:space="preserve"> </w:t>
            </w:r>
            <w:proofErr w:type="spellStart"/>
            <w:r w:rsidR="00201532">
              <w:rPr>
                <w:rFonts w:eastAsia="Times New Roman"/>
                <w:color w:val="000000"/>
                <w:sz w:val="22"/>
                <w:lang w:val="en-US"/>
              </w:rPr>
              <w:t>în</w:t>
            </w:r>
            <w:proofErr w:type="spellEnd"/>
            <w:r w:rsidR="00201532">
              <w:rPr>
                <w:rFonts w:eastAsia="Times New Roman"/>
                <w:color w:val="000000"/>
                <w:sz w:val="22"/>
                <w:lang w:val="en-US"/>
              </w:rPr>
              <w:t xml:space="preserve"> </w:t>
            </w:r>
            <w:proofErr w:type="spellStart"/>
            <w:r w:rsidR="00201532">
              <w:rPr>
                <w:rFonts w:eastAsia="Times New Roman"/>
                <w:color w:val="000000"/>
                <w:sz w:val="22"/>
                <w:lang w:val="en-US"/>
              </w:rPr>
              <w:t>proprietate</w:t>
            </w:r>
            <w:proofErr w:type="spellEnd"/>
            <w:r w:rsidR="00201532">
              <w:rPr>
                <w:rFonts w:eastAsia="Times New Roman"/>
                <w:color w:val="000000"/>
                <w:sz w:val="22"/>
                <w:lang w:val="en-US"/>
              </w:rPr>
              <w:t xml:space="preserve">, conform </w:t>
            </w:r>
            <w:proofErr w:type="spellStart"/>
            <w:r w:rsidR="00201532">
              <w:rPr>
                <w:rFonts w:eastAsia="Times New Roman"/>
                <w:color w:val="000000"/>
                <w:sz w:val="22"/>
                <w:lang w:val="en-US"/>
              </w:rPr>
              <w:t>situaţiei</w:t>
            </w:r>
            <w:proofErr w:type="spellEnd"/>
            <w:r w:rsidR="00201532">
              <w:rPr>
                <w:rFonts w:eastAsia="Times New Roman"/>
                <w:color w:val="000000"/>
                <w:sz w:val="22"/>
                <w:lang w:val="en-US"/>
              </w:rPr>
              <w:t xml:space="preserve"> din 1 </w:t>
            </w:r>
            <w:proofErr w:type="spellStart"/>
            <w:r w:rsidR="00201532">
              <w:rPr>
                <w:rFonts w:eastAsia="Times New Roman"/>
                <w:color w:val="000000"/>
                <w:sz w:val="22"/>
                <w:lang w:val="en-US"/>
              </w:rPr>
              <w:t>martie</w:t>
            </w:r>
            <w:proofErr w:type="spellEnd"/>
            <w:r w:rsidR="00201532">
              <w:rPr>
                <w:rFonts w:eastAsia="Times New Roman"/>
                <w:color w:val="000000"/>
                <w:sz w:val="22"/>
                <w:lang w:val="en-US"/>
              </w:rPr>
              <w:t xml:space="preserve"> </w:t>
            </w:r>
            <w:proofErr w:type="gramStart"/>
            <w:r w:rsidR="00201532">
              <w:rPr>
                <w:rFonts w:eastAsia="Times New Roman"/>
                <w:color w:val="000000"/>
                <w:sz w:val="22"/>
                <w:lang w:val="en-US"/>
              </w:rPr>
              <w:t>a</w:t>
            </w:r>
            <w:proofErr w:type="gramEnd"/>
            <w:r w:rsidR="00201532">
              <w:rPr>
                <w:rFonts w:eastAsia="Times New Roman"/>
                <w:color w:val="000000"/>
                <w:sz w:val="22"/>
                <w:lang w:val="en-US"/>
              </w:rPr>
              <w:t xml:space="preserve"> </w:t>
            </w:r>
            <w:proofErr w:type="spellStart"/>
            <w:r w:rsidR="00201532">
              <w:rPr>
                <w:rFonts w:eastAsia="Times New Roman"/>
                <w:color w:val="000000"/>
                <w:sz w:val="22"/>
                <w:lang w:val="en-US"/>
              </w:rPr>
              <w:t>anului</w:t>
            </w:r>
            <w:proofErr w:type="spellEnd"/>
            <w:r w:rsidR="00201532">
              <w:rPr>
                <w:rFonts w:eastAsia="Times New Roman"/>
                <w:color w:val="000000"/>
                <w:sz w:val="22"/>
                <w:lang w:val="en-US"/>
              </w:rPr>
              <w:t xml:space="preserve"> </w:t>
            </w:r>
            <w:proofErr w:type="spellStart"/>
            <w:r w:rsidR="00201532">
              <w:rPr>
                <w:rFonts w:eastAsia="Times New Roman"/>
                <w:color w:val="000000"/>
                <w:sz w:val="22"/>
                <w:lang w:val="en-US"/>
              </w:rPr>
              <w:t>în</w:t>
            </w:r>
            <w:proofErr w:type="spellEnd"/>
            <w:r w:rsidR="00201532">
              <w:rPr>
                <w:rFonts w:eastAsia="Times New Roman"/>
                <w:color w:val="000000"/>
                <w:sz w:val="22"/>
                <w:lang w:val="en-US"/>
              </w:rPr>
              <w:t xml:space="preserve"> curs.</w:t>
            </w:r>
          </w:p>
        </w:tc>
        <w:tc>
          <w:tcPr>
            <w:tcW w:w="3265" w:type="dxa"/>
            <w:tcBorders>
              <w:top w:val="single" w:sz="4" w:space="0" w:color="auto"/>
              <w:left w:val="single" w:sz="4" w:space="0" w:color="auto"/>
              <w:bottom w:val="single" w:sz="4" w:space="0" w:color="auto"/>
              <w:right w:val="single" w:sz="4" w:space="0" w:color="auto"/>
            </w:tcBorders>
          </w:tcPr>
          <w:p w14:paraId="6977BF4D" w14:textId="7676BBC2" w:rsidR="00594A18" w:rsidRPr="00594A18" w:rsidRDefault="00594A18" w:rsidP="00594A18">
            <w:pPr>
              <w:spacing w:after="0" w:line="276" w:lineRule="auto"/>
              <w:rPr>
                <w:rFonts w:eastAsia="Times New Roman"/>
                <w:bCs/>
                <w:sz w:val="22"/>
                <w:lang w:val="pt-PT"/>
              </w:rPr>
            </w:pPr>
            <w:r w:rsidRPr="00594A18">
              <w:rPr>
                <w:rFonts w:eastAsia="Times New Roman"/>
                <w:b/>
                <w:sz w:val="22"/>
                <w:lang w:val="pt-PT"/>
              </w:rPr>
              <w:t>____lei</w:t>
            </w:r>
            <w:r w:rsidRPr="00594A18">
              <w:rPr>
                <w:rFonts w:eastAsia="Times New Roman"/>
                <w:bCs/>
                <w:sz w:val="22"/>
                <w:lang w:val="pt-PT"/>
              </w:rPr>
              <w:t xml:space="preserve"> anual</w:t>
            </w:r>
            <w:r w:rsidR="00201532">
              <w:rPr>
                <w:rFonts w:eastAsia="Times New Roman"/>
                <w:bCs/>
                <w:sz w:val="22"/>
                <w:lang w:val="pt-PT"/>
              </w:rPr>
              <w:t xml:space="preserve">, până la data de 25 septembrie a anului în curs, </w:t>
            </w:r>
            <w:r w:rsidRPr="00594A18">
              <w:rPr>
                <w:rFonts w:eastAsia="Times New Roman"/>
                <w:bCs/>
                <w:sz w:val="22"/>
                <w:lang w:val="pt-PT"/>
              </w:rPr>
              <w:t xml:space="preserve">pentru fiecare </w:t>
            </w:r>
            <w:r w:rsidR="00201532">
              <w:rPr>
                <w:rFonts w:eastAsia="Times New Roman"/>
                <w:bCs/>
                <w:sz w:val="22"/>
                <w:lang w:val="pt-PT"/>
              </w:rPr>
              <w:t>bun imobil cu destinaţie locativă.</w:t>
            </w:r>
          </w:p>
        </w:tc>
      </w:tr>
    </w:tbl>
    <w:p w14:paraId="4BCA33D3" w14:textId="77777777" w:rsidR="00594A18" w:rsidRPr="00594A18" w:rsidRDefault="00594A18" w:rsidP="00594A18">
      <w:pPr>
        <w:spacing w:after="0"/>
        <w:rPr>
          <w:rFonts w:eastAsia="Times New Roman"/>
          <w:i/>
          <w:sz w:val="24"/>
          <w:szCs w:val="28"/>
          <w:u w:val="single"/>
          <w:lang w:val="ro-RO" w:eastAsia="ru-RU"/>
        </w:rPr>
      </w:pPr>
      <w:r w:rsidRPr="00594A18">
        <w:rPr>
          <w:rFonts w:eastAsia="Times New Roman"/>
          <w:i/>
          <w:color w:val="FFFFFF"/>
          <w:sz w:val="24"/>
          <w:szCs w:val="28"/>
          <w:u w:val="single"/>
          <w:lang w:val="ro-RO" w:eastAsia="ru-RU"/>
        </w:rPr>
        <w:t xml:space="preserve">                               </w:t>
      </w:r>
      <w:r w:rsidRPr="00594A18">
        <w:rPr>
          <w:rFonts w:eastAsia="Times New Roman"/>
          <w:i/>
          <w:sz w:val="24"/>
          <w:szCs w:val="28"/>
          <w:u w:val="single"/>
          <w:lang w:val="ro-RO" w:eastAsia="ru-RU"/>
        </w:rPr>
        <w:t xml:space="preserve">                                                                                                                                </w:t>
      </w:r>
    </w:p>
    <w:p w14:paraId="27331466" w14:textId="4400AC26" w:rsidR="00594A18" w:rsidRDefault="00CB6017" w:rsidP="00594A18">
      <w:pPr>
        <w:spacing w:after="0"/>
        <w:rPr>
          <w:rFonts w:eastAsia="Times New Roman"/>
          <w:b/>
          <w:i/>
          <w:sz w:val="18"/>
          <w:szCs w:val="18"/>
          <w:lang w:val="ro-RO" w:eastAsia="ru-RU"/>
        </w:rPr>
      </w:pPr>
      <w:r>
        <w:rPr>
          <w:rFonts w:eastAsia="Times New Roman"/>
          <w:b/>
          <w:i/>
          <w:sz w:val="18"/>
          <w:szCs w:val="18"/>
          <w:lang w:val="ro-RO" w:eastAsia="ru-RU"/>
        </w:rPr>
        <w:t xml:space="preserve">Notă: </w:t>
      </w:r>
      <w:r w:rsidR="0008402E">
        <w:rPr>
          <w:rFonts w:eastAsia="Times New Roman"/>
          <w:b/>
          <w:i/>
          <w:sz w:val="18"/>
          <w:szCs w:val="18"/>
          <w:lang w:val="ro-RO" w:eastAsia="ru-RU"/>
        </w:rPr>
        <w:t xml:space="preserve">Conform art.296 al Codului Fiscal, se scutesc </w:t>
      </w:r>
      <w:r w:rsidR="00EF6328">
        <w:rPr>
          <w:rFonts w:eastAsia="Times New Roman"/>
          <w:b/>
          <w:i/>
          <w:sz w:val="18"/>
          <w:szCs w:val="18"/>
          <w:lang w:val="ro-RO" w:eastAsia="ru-RU"/>
        </w:rPr>
        <w:t>de plat</w:t>
      </w:r>
      <w:r w:rsidR="00201532">
        <w:rPr>
          <w:rFonts w:eastAsia="Times New Roman"/>
          <w:b/>
          <w:i/>
          <w:sz w:val="18"/>
          <w:szCs w:val="18"/>
          <w:lang w:val="ro-RO" w:eastAsia="ru-RU"/>
        </w:rPr>
        <w:t>a taxei de salubrizare</w:t>
      </w:r>
      <w:r w:rsidR="00EF6328">
        <w:rPr>
          <w:rFonts w:eastAsia="Times New Roman"/>
          <w:b/>
          <w:i/>
          <w:sz w:val="18"/>
          <w:szCs w:val="18"/>
          <w:lang w:val="ro-RO" w:eastAsia="ru-RU"/>
        </w:rPr>
        <w:t>:</w:t>
      </w:r>
    </w:p>
    <w:p w14:paraId="3E4D7D85" w14:textId="77777777" w:rsidR="00201532" w:rsidRDefault="00EF6328" w:rsidP="00EF6328">
      <w:pPr>
        <w:pStyle w:val="a5"/>
        <w:numPr>
          <w:ilvl w:val="0"/>
          <w:numId w:val="14"/>
        </w:numPr>
        <w:spacing w:after="0"/>
        <w:rPr>
          <w:rFonts w:eastAsia="Times New Roman"/>
          <w:b/>
          <w:i/>
          <w:sz w:val="18"/>
          <w:szCs w:val="18"/>
          <w:lang w:val="ro-RO" w:eastAsia="ru-RU"/>
        </w:rPr>
      </w:pPr>
      <w:r>
        <w:rPr>
          <w:rFonts w:eastAsia="Times New Roman"/>
          <w:b/>
          <w:i/>
          <w:sz w:val="18"/>
          <w:szCs w:val="18"/>
          <w:lang w:val="ro-RO" w:eastAsia="ru-RU"/>
        </w:rPr>
        <w:t xml:space="preserve"> persoanele cu </w:t>
      </w:r>
      <w:proofErr w:type="spellStart"/>
      <w:r>
        <w:rPr>
          <w:rFonts w:eastAsia="Times New Roman"/>
          <w:b/>
          <w:i/>
          <w:sz w:val="18"/>
          <w:szCs w:val="18"/>
          <w:lang w:val="ro-RO" w:eastAsia="ru-RU"/>
        </w:rPr>
        <w:t>dizabilităţi</w:t>
      </w:r>
      <w:proofErr w:type="spellEnd"/>
      <w:r>
        <w:rPr>
          <w:rFonts w:eastAsia="Times New Roman"/>
          <w:b/>
          <w:i/>
          <w:sz w:val="18"/>
          <w:szCs w:val="18"/>
          <w:lang w:val="ro-RO" w:eastAsia="ru-RU"/>
        </w:rPr>
        <w:t xml:space="preserve"> severe </w:t>
      </w:r>
      <w:proofErr w:type="spellStart"/>
      <w:r>
        <w:rPr>
          <w:rFonts w:eastAsia="Times New Roman"/>
          <w:b/>
          <w:i/>
          <w:sz w:val="18"/>
          <w:szCs w:val="18"/>
          <w:lang w:val="ro-RO" w:eastAsia="ru-RU"/>
        </w:rPr>
        <w:t>şi</w:t>
      </w:r>
      <w:proofErr w:type="spellEnd"/>
      <w:r>
        <w:rPr>
          <w:rFonts w:eastAsia="Times New Roman"/>
          <w:b/>
          <w:i/>
          <w:sz w:val="18"/>
          <w:szCs w:val="18"/>
          <w:lang w:val="ro-RO" w:eastAsia="ru-RU"/>
        </w:rPr>
        <w:t xml:space="preserve"> accentuate (cu prezentarea certificatelor confirmative</w:t>
      </w:r>
      <w:r w:rsidR="00201532">
        <w:rPr>
          <w:rFonts w:eastAsia="Times New Roman"/>
          <w:b/>
          <w:i/>
          <w:sz w:val="18"/>
          <w:szCs w:val="18"/>
          <w:lang w:val="ro-RO" w:eastAsia="ru-RU"/>
        </w:rPr>
        <w:t>)</w:t>
      </w:r>
    </w:p>
    <w:p w14:paraId="094B8C9B" w14:textId="3E6EF8DD" w:rsidR="00EF6328" w:rsidRPr="00EF6328" w:rsidRDefault="00EF6328" w:rsidP="002D2D4A">
      <w:pPr>
        <w:pStyle w:val="a5"/>
        <w:spacing w:after="0"/>
        <w:rPr>
          <w:rFonts w:eastAsia="Times New Roman"/>
          <w:b/>
          <w:i/>
          <w:sz w:val="18"/>
          <w:szCs w:val="18"/>
          <w:lang w:val="ro-RO" w:eastAsia="ru-RU"/>
        </w:rPr>
      </w:pPr>
    </w:p>
    <w:p w14:paraId="4968B8D6" w14:textId="77777777" w:rsidR="007F69C1" w:rsidRDefault="007F69C1" w:rsidP="007F69C1">
      <w:pPr>
        <w:spacing w:after="0"/>
        <w:rPr>
          <w:rFonts w:eastAsia="Times New Roman"/>
          <w:b/>
          <w:szCs w:val="28"/>
          <w:u w:val="single"/>
          <w:lang w:val="ro-RO" w:eastAsia="ru-RU"/>
        </w:rPr>
      </w:pPr>
      <w:r>
        <w:rPr>
          <w:rFonts w:eastAsia="Times New Roman"/>
          <w:b/>
          <w:szCs w:val="28"/>
          <w:lang w:val="ro-RO" w:eastAsia="ru-RU"/>
        </w:rPr>
        <w:t xml:space="preserve">Secretarul Consiliului:______________________               </w:t>
      </w:r>
      <w:r>
        <w:rPr>
          <w:rFonts w:eastAsia="Times New Roman"/>
          <w:b/>
          <w:szCs w:val="28"/>
          <w:u w:val="single"/>
          <w:lang w:val="ro-RO" w:eastAsia="ru-RU"/>
        </w:rPr>
        <w:t>Solomon Albina</w:t>
      </w:r>
    </w:p>
    <w:p w14:paraId="6DCAE5FD" w14:textId="77777777" w:rsidR="007F69C1" w:rsidRDefault="007F69C1" w:rsidP="007F69C1">
      <w:pPr>
        <w:spacing w:after="0"/>
        <w:rPr>
          <w:rFonts w:eastAsia="Times New Roman"/>
          <w:b/>
          <w:szCs w:val="28"/>
          <w:lang w:val="ro-RO" w:eastAsia="ru-RU"/>
        </w:rPr>
      </w:pPr>
    </w:p>
    <w:p w14:paraId="1BE6041D" w14:textId="025D316A" w:rsidR="007F69C1" w:rsidRDefault="007F69C1" w:rsidP="007F69C1">
      <w:pPr>
        <w:spacing w:after="0"/>
        <w:jc w:val="right"/>
        <w:rPr>
          <w:rFonts w:eastAsia="Times New Roman"/>
          <w:b/>
          <w:bCs/>
          <w:i/>
          <w:sz w:val="22"/>
          <w:u w:val="single"/>
          <w:lang w:val="ro-RO" w:eastAsia="ru-RU"/>
        </w:rPr>
      </w:pPr>
      <w:r>
        <w:rPr>
          <w:rFonts w:eastAsia="Times New Roman"/>
          <w:b/>
          <w:bCs/>
          <w:i/>
          <w:sz w:val="22"/>
          <w:lang w:val="ro-RO" w:eastAsia="ru-RU"/>
        </w:rPr>
        <w:t>Anexa nr.3</w:t>
      </w:r>
      <w:r>
        <w:rPr>
          <w:rFonts w:eastAsia="Times New Roman"/>
          <w:b/>
          <w:bCs/>
          <w:i/>
          <w:sz w:val="22"/>
          <w:lang w:val="ro-RO" w:eastAsia="ru-RU"/>
        </w:rPr>
        <w:br/>
        <w:t xml:space="preserve">                                                                           la decizia Consiliului local Sărata Galbenă</w:t>
      </w:r>
      <w:r>
        <w:rPr>
          <w:rFonts w:eastAsia="Times New Roman"/>
          <w:b/>
          <w:bCs/>
          <w:i/>
          <w:sz w:val="22"/>
          <w:u w:val="single"/>
          <w:lang w:val="ro-RO" w:eastAsia="ru-RU"/>
        </w:rPr>
        <w:br/>
      </w:r>
      <w:r>
        <w:rPr>
          <w:rFonts w:eastAsia="Times New Roman"/>
          <w:b/>
          <w:bCs/>
          <w:i/>
          <w:sz w:val="22"/>
          <w:lang w:val="ro-RO" w:eastAsia="ru-RU"/>
        </w:rPr>
        <w:t xml:space="preserve">                                                                                                                nr.</w:t>
      </w:r>
      <w:r w:rsidR="00D225DA">
        <w:rPr>
          <w:rFonts w:eastAsia="Times New Roman"/>
          <w:b/>
          <w:bCs/>
          <w:i/>
          <w:sz w:val="22"/>
          <w:lang w:val="ro-RO" w:eastAsia="ru-RU"/>
        </w:rPr>
        <w:t>8</w:t>
      </w:r>
      <w:r>
        <w:rPr>
          <w:rFonts w:eastAsia="Times New Roman"/>
          <w:b/>
          <w:bCs/>
          <w:i/>
          <w:sz w:val="22"/>
          <w:lang w:val="ro-RO" w:eastAsia="ru-RU"/>
        </w:rPr>
        <w:t>/6  din  1</w:t>
      </w:r>
      <w:r w:rsidR="00D225DA">
        <w:rPr>
          <w:rFonts w:eastAsia="Times New Roman"/>
          <w:b/>
          <w:bCs/>
          <w:i/>
          <w:sz w:val="22"/>
          <w:lang w:val="ro-RO" w:eastAsia="ru-RU"/>
        </w:rPr>
        <w:t>5</w:t>
      </w:r>
      <w:r>
        <w:rPr>
          <w:rFonts w:eastAsia="Times New Roman"/>
          <w:b/>
          <w:bCs/>
          <w:i/>
          <w:sz w:val="22"/>
          <w:lang w:val="ro-RO" w:eastAsia="ru-RU"/>
        </w:rPr>
        <w:t>.12.202</w:t>
      </w:r>
      <w:r w:rsidR="00D225DA">
        <w:rPr>
          <w:rFonts w:eastAsia="Times New Roman"/>
          <w:b/>
          <w:bCs/>
          <w:i/>
          <w:sz w:val="22"/>
          <w:lang w:val="ro-RO" w:eastAsia="ru-RU"/>
        </w:rPr>
        <w:t>5</w:t>
      </w:r>
      <w:r>
        <w:rPr>
          <w:rFonts w:eastAsia="Times New Roman"/>
          <w:b/>
          <w:bCs/>
          <w:i/>
          <w:sz w:val="22"/>
          <w:u w:val="single"/>
          <w:lang w:val="ro-RO" w:eastAsia="ru-RU"/>
        </w:rPr>
        <w:t xml:space="preserve">   </w:t>
      </w:r>
    </w:p>
    <w:p w14:paraId="623880E9" w14:textId="77777777" w:rsidR="007F69C1" w:rsidRDefault="007F69C1" w:rsidP="007F69C1">
      <w:pPr>
        <w:spacing w:after="0"/>
        <w:jc w:val="center"/>
        <w:rPr>
          <w:rFonts w:eastAsia="Times New Roman"/>
          <w:b/>
          <w:i/>
          <w:sz w:val="18"/>
          <w:szCs w:val="18"/>
          <w:u w:val="single"/>
          <w:lang w:val="ro-RO" w:eastAsia="ru-RU"/>
        </w:rPr>
      </w:pPr>
      <w:bookmarkStart w:id="4" w:name="_Hlk120870016"/>
    </w:p>
    <w:p w14:paraId="6B6B6CF8" w14:textId="77777777" w:rsidR="00CB6017" w:rsidRPr="00CB6017" w:rsidRDefault="00CB6017" w:rsidP="00CB6017">
      <w:pPr>
        <w:spacing w:after="0"/>
        <w:ind w:left="-142" w:hanging="142"/>
        <w:jc w:val="center"/>
        <w:rPr>
          <w:rFonts w:eastAsia="Times New Roman"/>
          <w:i/>
          <w:sz w:val="24"/>
          <w:szCs w:val="24"/>
          <w:lang w:val="ro-RO" w:eastAsia="ru-RU"/>
        </w:rPr>
      </w:pPr>
      <w:r w:rsidRPr="00CB6017">
        <w:rPr>
          <w:rFonts w:eastAsia="Times New Roman"/>
          <w:b/>
          <w:sz w:val="24"/>
          <w:szCs w:val="24"/>
          <w:lang w:val="ro-RO" w:eastAsia="ru-RU"/>
        </w:rPr>
        <w:t xml:space="preserve">Cotele taxei pentru </w:t>
      </w:r>
      <w:proofErr w:type="spellStart"/>
      <w:r w:rsidRPr="00CB6017">
        <w:rPr>
          <w:rFonts w:eastAsia="Times New Roman"/>
          <w:b/>
          <w:sz w:val="24"/>
          <w:szCs w:val="24"/>
          <w:lang w:val="ro-RO" w:eastAsia="ru-RU"/>
        </w:rPr>
        <w:t>unităţile</w:t>
      </w:r>
      <w:proofErr w:type="spellEnd"/>
      <w:r w:rsidRPr="00CB6017">
        <w:rPr>
          <w:rFonts w:eastAsia="Times New Roman"/>
          <w:b/>
          <w:sz w:val="24"/>
          <w:szCs w:val="24"/>
          <w:lang w:val="ro-RO" w:eastAsia="ru-RU"/>
        </w:rPr>
        <w:t xml:space="preserve"> comerciale </w:t>
      </w:r>
      <w:proofErr w:type="spellStart"/>
      <w:r w:rsidRPr="00CB6017">
        <w:rPr>
          <w:rFonts w:eastAsia="Times New Roman"/>
          <w:b/>
          <w:sz w:val="24"/>
          <w:szCs w:val="24"/>
          <w:lang w:val="ro-RO" w:eastAsia="ru-RU"/>
        </w:rPr>
        <w:t>şi</w:t>
      </w:r>
      <w:proofErr w:type="spellEnd"/>
      <w:r w:rsidRPr="00CB6017">
        <w:rPr>
          <w:rFonts w:eastAsia="Times New Roman"/>
          <w:b/>
          <w:sz w:val="24"/>
          <w:szCs w:val="24"/>
          <w:lang w:val="ro-RO" w:eastAsia="ru-RU"/>
        </w:rPr>
        <w:t>/sau de prestări servicii</w:t>
      </w:r>
      <w:r w:rsidRPr="00CB6017">
        <w:rPr>
          <w:rFonts w:eastAsia="Times New Roman"/>
          <w:i/>
          <w:sz w:val="24"/>
          <w:szCs w:val="24"/>
          <w:lang w:val="ro-RO" w:eastAsia="ru-RU"/>
        </w:rPr>
        <w:t>,</w:t>
      </w:r>
    </w:p>
    <w:p w14:paraId="13405836" w14:textId="77777777" w:rsidR="00CB6017" w:rsidRPr="00CB6017" w:rsidRDefault="00CB6017" w:rsidP="00CB6017">
      <w:pPr>
        <w:spacing w:after="0"/>
        <w:ind w:left="-142" w:hanging="142"/>
        <w:jc w:val="center"/>
        <w:rPr>
          <w:rFonts w:eastAsia="Times New Roman"/>
          <w:b/>
          <w:sz w:val="24"/>
          <w:szCs w:val="24"/>
          <w:lang w:val="ro-RO" w:eastAsia="ru-RU"/>
        </w:rPr>
      </w:pPr>
      <w:r w:rsidRPr="00CB6017">
        <w:rPr>
          <w:rFonts w:eastAsia="Times New Roman"/>
          <w:b/>
          <w:sz w:val="24"/>
          <w:szCs w:val="24"/>
          <w:lang w:val="ro-RO" w:eastAsia="ru-RU"/>
        </w:rPr>
        <w:t>stabilite pentru anul 2026</w:t>
      </w:r>
    </w:p>
    <w:tbl>
      <w:tblPr>
        <w:tblStyle w:val="2"/>
        <w:tblW w:w="10207" w:type="dxa"/>
        <w:tblInd w:w="-714" w:type="dxa"/>
        <w:tblLook w:val="04A0" w:firstRow="1" w:lastRow="0" w:firstColumn="1" w:lastColumn="0" w:noHBand="0" w:noVBand="1"/>
      </w:tblPr>
      <w:tblGrid>
        <w:gridCol w:w="709"/>
        <w:gridCol w:w="5245"/>
        <w:gridCol w:w="1985"/>
        <w:gridCol w:w="2268"/>
      </w:tblGrid>
      <w:tr w:rsidR="00CB6017" w:rsidRPr="00201532" w14:paraId="7B5EA81E" w14:textId="77777777" w:rsidTr="009C0E02">
        <w:trPr>
          <w:trHeight w:val="938"/>
        </w:trPr>
        <w:tc>
          <w:tcPr>
            <w:tcW w:w="709" w:type="dxa"/>
            <w:vMerge w:val="restart"/>
            <w:tcBorders>
              <w:top w:val="single" w:sz="4" w:space="0" w:color="auto"/>
              <w:left w:val="single" w:sz="4" w:space="0" w:color="auto"/>
              <w:bottom w:val="single" w:sz="4" w:space="0" w:color="auto"/>
              <w:right w:val="single" w:sz="4" w:space="0" w:color="auto"/>
            </w:tcBorders>
            <w:hideMark/>
          </w:tcPr>
          <w:p w14:paraId="2684DBAC" w14:textId="77777777" w:rsidR="00CB6017" w:rsidRPr="00CB6017" w:rsidRDefault="00CB6017" w:rsidP="00CB6017">
            <w:pPr>
              <w:jc w:val="both"/>
              <w:rPr>
                <w:rFonts w:eastAsia="Times New Roman"/>
                <w:b/>
                <w:iCs/>
                <w:sz w:val="22"/>
                <w:lang w:val="ro-RO"/>
              </w:rPr>
            </w:pPr>
            <w:r w:rsidRPr="00CB6017">
              <w:rPr>
                <w:b/>
                <w:iCs/>
                <w:sz w:val="22"/>
                <w:lang w:val="ro-RO"/>
              </w:rPr>
              <w:t>Nr.</w:t>
            </w:r>
          </w:p>
          <w:p w14:paraId="51EC16F9" w14:textId="77777777" w:rsidR="00CB6017" w:rsidRPr="00CB6017" w:rsidRDefault="00CB6017" w:rsidP="00CB6017">
            <w:pPr>
              <w:jc w:val="both"/>
              <w:rPr>
                <w:b/>
                <w:iCs/>
                <w:sz w:val="22"/>
                <w:lang w:val="ro-RO"/>
              </w:rPr>
            </w:pPr>
            <w:r w:rsidRPr="00CB6017">
              <w:rPr>
                <w:b/>
                <w:iCs/>
                <w:sz w:val="22"/>
                <w:lang w:val="ro-RO"/>
              </w:rPr>
              <w:t>d/or</w:t>
            </w:r>
          </w:p>
        </w:tc>
        <w:tc>
          <w:tcPr>
            <w:tcW w:w="5245" w:type="dxa"/>
            <w:vMerge w:val="restart"/>
            <w:tcBorders>
              <w:top w:val="single" w:sz="4" w:space="0" w:color="auto"/>
              <w:left w:val="single" w:sz="4" w:space="0" w:color="auto"/>
              <w:bottom w:val="single" w:sz="4" w:space="0" w:color="auto"/>
              <w:right w:val="single" w:sz="4" w:space="0" w:color="auto"/>
            </w:tcBorders>
            <w:vAlign w:val="center"/>
            <w:hideMark/>
          </w:tcPr>
          <w:p w14:paraId="693A1EDA" w14:textId="77777777" w:rsidR="00CB6017" w:rsidRPr="00CB6017" w:rsidRDefault="00CB6017" w:rsidP="00CB6017">
            <w:pPr>
              <w:jc w:val="center"/>
              <w:rPr>
                <w:b/>
                <w:iCs/>
                <w:sz w:val="22"/>
                <w:lang w:val="pt-PT"/>
              </w:rPr>
            </w:pPr>
            <w:r w:rsidRPr="00CB6017">
              <w:rPr>
                <w:b/>
                <w:iCs/>
                <w:sz w:val="22"/>
                <w:lang w:val="pt-PT"/>
              </w:rPr>
              <w:t>Tipul obiectului de comerț și/sau prestări de servicii.</w:t>
            </w:r>
          </w:p>
          <w:p w14:paraId="75BE8D93" w14:textId="77777777" w:rsidR="00CB6017" w:rsidRPr="00CB6017" w:rsidRDefault="00CB6017" w:rsidP="00CB6017">
            <w:pPr>
              <w:jc w:val="center"/>
              <w:rPr>
                <w:b/>
                <w:iCs/>
                <w:sz w:val="22"/>
                <w:lang w:val="pt-PT"/>
              </w:rPr>
            </w:pPr>
            <w:r w:rsidRPr="00CB6017">
              <w:rPr>
                <w:i/>
                <w:color w:val="333333"/>
                <w:sz w:val="22"/>
                <w:lang w:val="fr-FR"/>
              </w:rPr>
              <w:t>(</w:t>
            </w:r>
            <w:proofErr w:type="spellStart"/>
            <w:proofErr w:type="gramStart"/>
            <w:r w:rsidRPr="00CB6017">
              <w:rPr>
                <w:i/>
                <w:color w:val="333333"/>
                <w:sz w:val="22"/>
                <w:lang w:val="fr-FR"/>
              </w:rPr>
              <w:t>unităţile</w:t>
            </w:r>
            <w:proofErr w:type="spellEnd"/>
            <w:proofErr w:type="gramEnd"/>
            <w:r w:rsidRPr="00CB6017">
              <w:rPr>
                <w:i/>
                <w:color w:val="333333"/>
                <w:sz w:val="22"/>
                <w:lang w:val="fr-FR"/>
              </w:rPr>
              <w:t xml:space="preserve"> de </w:t>
            </w:r>
            <w:proofErr w:type="spellStart"/>
            <w:r w:rsidRPr="00CB6017">
              <w:rPr>
                <w:i/>
                <w:color w:val="333333"/>
                <w:sz w:val="22"/>
                <w:lang w:val="fr-FR"/>
              </w:rPr>
              <w:t>comerţ</w:t>
            </w:r>
            <w:proofErr w:type="spellEnd"/>
            <w:r w:rsidRPr="00CB6017">
              <w:rPr>
                <w:i/>
                <w:color w:val="333333"/>
                <w:sz w:val="22"/>
                <w:lang w:val="fr-FR"/>
              </w:rPr>
              <w:t xml:space="preserve"> </w:t>
            </w:r>
            <w:proofErr w:type="spellStart"/>
            <w:r w:rsidRPr="00CB6017">
              <w:rPr>
                <w:i/>
                <w:color w:val="333333"/>
                <w:sz w:val="22"/>
                <w:lang w:val="fr-FR"/>
              </w:rPr>
              <w:t>şi</w:t>
            </w:r>
            <w:proofErr w:type="spellEnd"/>
            <w:r w:rsidRPr="00CB6017">
              <w:rPr>
                <w:i/>
                <w:color w:val="333333"/>
                <w:sz w:val="22"/>
                <w:lang w:val="fr-FR"/>
              </w:rPr>
              <w:t>/</w:t>
            </w:r>
            <w:proofErr w:type="spellStart"/>
            <w:r w:rsidRPr="00CB6017">
              <w:rPr>
                <w:i/>
                <w:color w:val="333333"/>
                <w:sz w:val="22"/>
                <w:lang w:val="fr-FR"/>
              </w:rPr>
              <w:t>sau</w:t>
            </w:r>
            <w:proofErr w:type="spellEnd"/>
            <w:r w:rsidRPr="00CB6017">
              <w:rPr>
                <w:i/>
                <w:color w:val="333333"/>
                <w:sz w:val="22"/>
                <w:lang w:val="fr-FR"/>
              </w:rPr>
              <w:t xml:space="preserve"> de </w:t>
            </w:r>
            <w:proofErr w:type="spellStart"/>
            <w:r w:rsidRPr="00CB6017">
              <w:rPr>
                <w:i/>
                <w:color w:val="333333"/>
                <w:sz w:val="22"/>
                <w:lang w:val="fr-FR"/>
              </w:rPr>
              <w:t>prestări</w:t>
            </w:r>
            <w:proofErr w:type="spellEnd"/>
            <w:r w:rsidRPr="00CB6017">
              <w:rPr>
                <w:i/>
                <w:color w:val="333333"/>
                <w:sz w:val="22"/>
                <w:lang w:val="fr-FR"/>
              </w:rPr>
              <w:t xml:space="preserve"> </w:t>
            </w:r>
            <w:proofErr w:type="spellStart"/>
            <w:r w:rsidRPr="00CB6017">
              <w:rPr>
                <w:i/>
                <w:color w:val="333333"/>
                <w:sz w:val="22"/>
                <w:lang w:val="fr-FR"/>
              </w:rPr>
              <w:t>servicii</w:t>
            </w:r>
            <w:proofErr w:type="spellEnd"/>
            <w:r w:rsidRPr="00CB6017">
              <w:rPr>
                <w:i/>
                <w:color w:val="333333"/>
                <w:sz w:val="22"/>
                <w:lang w:val="fr-FR"/>
              </w:rPr>
              <w:t xml:space="preserve"> care </w:t>
            </w:r>
            <w:proofErr w:type="spellStart"/>
            <w:r w:rsidRPr="00CB6017">
              <w:rPr>
                <w:i/>
                <w:color w:val="333333"/>
                <w:sz w:val="22"/>
                <w:lang w:val="fr-FR"/>
              </w:rPr>
              <w:t>corespund</w:t>
            </w:r>
            <w:proofErr w:type="spellEnd"/>
            <w:r w:rsidRPr="00CB6017">
              <w:rPr>
                <w:i/>
                <w:color w:val="333333"/>
                <w:sz w:val="22"/>
                <w:lang w:val="fr-FR"/>
              </w:rPr>
              <w:t xml:space="preserve"> </w:t>
            </w:r>
            <w:proofErr w:type="spellStart"/>
            <w:r w:rsidRPr="00CB6017">
              <w:rPr>
                <w:i/>
                <w:color w:val="333333"/>
                <w:sz w:val="22"/>
                <w:lang w:val="fr-FR"/>
              </w:rPr>
              <w:t>tipologiei</w:t>
            </w:r>
            <w:proofErr w:type="spellEnd"/>
            <w:r w:rsidRPr="00CB6017">
              <w:rPr>
                <w:i/>
                <w:color w:val="333333"/>
                <w:sz w:val="22"/>
                <w:lang w:val="fr-FR"/>
              </w:rPr>
              <w:t xml:space="preserve"> </w:t>
            </w:r>
            <w:proofErr w:type="spellStart"/>
            <w:r w:rsidRPr="00CB6017">
              <w:rPr>
                <w:i/>
                <w:color w:val="333333"/>
                <w:sz w:val="22"/>
                <w:lang w:val="fr-FR"/>
              </w:rPr>
              <w:t>unităților</w:t>
            </w:r>
            <w:proofErr w:type="spellEnd"/>
            <w:r w:rsidRPr="00CB6017">
              <w:rPr>
                <w:i/>
                <w:color w:val="333333"/>
                <w:sz w:val="22"/>
                <w:lang w:val="fr-FR"/>
              </w:rPr>
              <w:t xml:space="preserve"> </w:t>
            </w:r>
            <w:proofErr w:type="spellStart"/>
            <w:r w:rsidRPr="00CB6017">
              <w:rPr>
                <w:i/>
                <w:color w:val="333333"/>
                <w:sz w:val="22"/>
                <w:lang w:val="fr-FR"/>
              </w:rPr>
              <w:t>comerciale</w:t>
            </w:r>
            <w:proofErr w:type="spellEnd"/>
            <w:r w:rsidRPr="00CB6017">
              <w:rPr>
                <w:i/>
                <w:color w:val="333333"/>
                <w:sz w:val="22"/>
                <w:lang w:val="fr-FR"/>
              </w:rPr>
              <w:t xml:space="preserve"> </w:t>
            </w:r>
            <w:proofErr w:type="spellStart"/>
            <w:r w:rsidRPr="00CB6017">
              <w:rPr>
                <w:i/>
                <w:color w:val="333333"/>
                <w:sz w:val="22"/>
                <w:lang w:val="fr-FR"/>
              </w:rPr>
              <w:t>stabilite</w:t>
            </w:r>
            <w:proofErr w:type="spellEnd"/>
            <w:r w:rsidRPr="00CB6017">
              <w:rPr>
                <w:i/>
                <w:color w:val="333333"/>
                <w:sz w:val="22"/>
                <w:lang w:val="fr-FR"/>
              </w:rPr>
              <w:t xml:space="preserve"> </w:t>
            </w:r>
            <w:proofErr w:type="spellStart"/>
            <w:r w:rsidRPr="00CB6017">
              <w:rPr>
                <w:i/>
                <w:color w:val="333333"/>
                <w:sz w:val="22"/>
                <w:lang w:val="fr-FR"/>
              </w:rPr>
              <w:t>conform</w:t>
            </w:r>
            <w:proofErr w:type="spellEnd"/>
            <w:r w:rsidRPr="00CB6017">
              <w:rPr>
                <w:i/>
                <w:color w:val="333333"/>
                <w:sz w:val="22"/>
                <w:lang w:val="fr-FR"/>
              </w:rPr>
              <w:t xml:space="preserve"> </w:t>
            </w:r>
            <w:proofErr w:type="spellStart"/>
            <w:r w:rsidRPr="00CB6017">
              <w:rPr>
                <w:i/>
                <w:color w:val="333333"/>
                <w:sz w:val="22"/>
                <w:lang w:val="fr-FR"/>
              </w:rPr>
              <w:t>nomenclatorului</w:t>
            </w:r>
            <w:proofErr w:type="spellEnd"/>
            <w:r w:rsidRPr="00CB6017">
              <w:rPr>
                <w:i/>
                <w:color w:val="333333"/>
                <w:sz w:val="22"/>
                <w:lang w:val="fr-FR"/>
              </w:rPr>
              <w:t xml:space="preserve"> </w:t>
            </w:r>
            <w:proofErr w:type="spellStart"/>
            <w:r w:rsidRPr="00CB6017">
              <w:rPr>
                <w:i/>
                <w:color w:val="333333"/>
                <w:sz w:val="22"/>
                <w:lang w:val="fr-FR"/>
              </w:rPr>
              <w:t>prevăzut</w:t>
            </w:r>
            <w:proofErr w:type="spellEnd"/>
            <w:r w:rsidRPr="00CB6017">
              <w:rPr>
                <w:i/>
                <w:color w:val="333333"/>
                <w:sz w:val="22"/>
                <w:lang w:val="fr-FR"/>
              </w:rPr>
              <w:t xml:space="preserve"> </w:t>
            </w:r>
            <w:proofErr w:type="spellStart"/>
            <w:r w:rsidRPr="00CB6017">
              <w:rPr>
                <w:i/>
                <w:color w:val="333333"/>
                <w:sz w:val="22"/>
                <w:lang w:val="fr-FR"/>
              </w:rPr>
              <w:t>în</w:t>
            </w:r>
            <w:proofErr w:type="spellEnd"/>
            <w:r w:rsidRPr="00CB6017">
              <w:rPr>
                <w:i/>
                <w:color w:val="333333"/>
                <w:sz w:val="22"/>
                <w:lang w:val="fr-FR"/>
              </w:rPr>
              <w:t xml:space="preserve"> </w:t>
            </w:r>
            <w:proofErr w:type="spellStart"/>
            <w:r w:rsidRPr="00CB6017">
              <w:rPr>
                <w:i/>
                <w:color w:val="333333"/>
                <w:sz w:val="22"/>
                <w:lang w:val="fr-FR"/>
              </w:rPr>
              <w:t>anexa</w:t>
            </w:r>
            <w:proofErr w:type="spellEnd"/>
            <w:r w:rsidRPr="00CB6017">
              <w:rPr>
                <w:i/>
                <w:color w:val="333333"/>
                <w:sz w:val="22"/>
                <w:lang w:val="fr-FR"/>
              </w:rPr>
              <w:t xml:space="preserve"> nr. 5 la </w:t>
            </w:r>
            <w:proofErr w:type="spellStart"/>
            <w:r w:rsidRPr="00CB6017">
              <w:rPr>
                <w:i/>
                <w:color w:val="333333"/>
                <w:sz w:val="22"/>
                <w:lang w:val="fr-FR"/>
              </w:rPr>
              <w:t>Legea</w:t>
            </w:r>
            <w:proofErr w:type="spellEnd"/>
            <w:r w:rsidRPr="00CB6017">
              <w:rPr>
                <w:i/>
                <w:color w:val="333333"/>
                <w:sz w:val="22"/>
                <w:lang w:val="fr-FR"/>
              </w:rPr>
              <w:t xml:space="preserve"> nr. 231/2010 </w:t>
            </w:r>
            <w:proofErr w:type="spellStart"/>
            <w:r w:rsidRPr="00CB6017">
              <w:rPr>
                <w:i/>
                <w:color w:val="333333"/>
                <w:sz w:val="22"/>
                <w:lang w:val="fr-FR"/>
              </w:rPr>
              <w:t>cu</w:t>
            </w:r>
            <w:proofErr w:type="spellEnd"/>
            <w:r w:rsidRPr="00CB6017">
              <w:rPr>
                <w:i/>
                <w:color w:val="333333"/>
                <w:sz w:val="22"/>
                <w:lang w:val="fr-FR"/>
              </w:rPr>
              <w:t xml:space="preserve"> </w:t>
            </w:r>
            <w:r w:rsidRPr="00CB6017">
              <w:rPr>
                <w:i/>
                <w:color w:val="333333"/>
                <w:sz w:val="22"/>
                <w:lang w:val="en-US"/>
              </w:rPr>
              <w:pgNum/>
            </w:r>
            <w:proofErr w:type="spellStart"/>
            <w:r w:rsidRPr="00CB6017">
              <w:rPr>
                <w:i/>
                <w:color w:val="333333"/>
                <w:sz w:val="22"/>
                <w:lang w:val="fr-FR"/>
              </w:rPr>
              <w:t>rivier</w:t>
            </w:r>
            <w:proofErr w:type="spellEnd"/>
            <w:r w:rsidRPr="00CB6017">
              <w:rPr>
                <w:i/>
                <w:color w:val="333333"/>
                <w:sz w:val="22"/>
                <w:lang w:val="fr-FR"/>
              </w:rPr>
              <w:t xml:space="preserve"> la </w:t>
            </w:r>
            <w:proofErr w:type="spellStart"/>
            <w:r w:rsidRPr="00CB6017">
              <w:rPr>
                <w:i/>
                <w:color w:val="333333"/>
                <w:sz w:val="22"/>
                <w:lang w:val="fr-FR"/>
              </w:rPr>
              <w:t>comerţul</w:t>
            </w:r>
            <w:proofErr w:type="spellEnd"/>
            <w:r w:rsidRPr="00CB6017">
              <w:rPr>
                <w:i/>
                <w:color w:val="333333"/>
                <w:sz w:val="22"/>
                <w:lang w:val="fr-FR"/>
              </w:rPr>
              <w:t xml:space="preserve"> </w:t>
            </w:r>
            <w:proofErr w:type="spellStart"/>
            <w:r w:rsidRPr="00CB6017">
              <w:rPr>
                <w:i/>
                <w:color w:val="333333"/>
                <w:sz w:val="22"/>
                <w:lang w:val="fr-FR"/>
              </w:rPr>
              <w:t>interior</w:t>
            </w:r>
            <w:proofErr w:type="spellEnd"/>
            <w:r w:rsidRPr="00CB6017">
              <w:rPr>
                <w:i/>
                <w:color w:val="333333"/>
                <w:sz w:val="22"/>
                <w:lang w:val="fr-FR"/>
              </w:rPr>
              <w:t>.)</w:t>
            </w:r>
          </w:p>
        </w:tc>
        <w:tc>
          <w:tcPr>
            <w:tcW w:w="4253" w:type="dxa"/>
            <w:gridSpan w:val="2"/>
            <w:tcBorders>
              <w:top w:val="single" w:sz="4" w:space="0" w:color="auto"/>
              <w:left w:val="single" w:sz="4" w:space="0" w:color="auto"/>
              <w:bottom w:val="single" w:sz="4" w:space="0" w:color="auto"/>
              <w:right w:val="single" w:sz="4" w:space="0" w:color="auto"/>
            </w:tcBorders>
            <w:hideMark/>
          </w:tcPr>
          <w:p w14:paraId="2A4A2E53" w14:textId="77777777" w:rsidR="00CB6017" w:rsidRPr="00CB6017" w:rsidRDefault="00CB6017" w:rsidP="00CB6017">
            <w:pPr>
              <w:jc w:val="center"/>
              <w:rPr>
                <w:b/>
                <w:iCs/>
                <w:sz w:val="22"/>
                <w:lang w:val="pt-PT"/>
              </w:rPr>
            </w:pPr>
            <w:r w:rsidRPr="00CB6017">
              <w:rPr>
                <w:b/>
                <w:iCs/>
                <w:sz w:val="22"/>
                <w:lang w:val="pt-PT"/>
              </w:rPr>
              <w:t xml:space="preserve">Cota de bază pentru unitatea de comerţ/de prestări servicii </w:t>
            </w:r>
          </w:p>
          <w:p w14:paraId="7ADFEB9C" w14:textId="77777777" w:rsidR="00CB6017" w:rsidRPr="00CB6017" w:rsidRDefault="00CB6017" w:rsidP="00CB6017">
            <w:pPr>
              <w:jc w:val="center"/>
              <w:rPr>
                <w:b/>
                <w:iCs/>
                <w:sz w:val="22"/>
                <w:lang w:val="ro-RO"/>
              </w:rPr>
            </w:pPr>
            <w:r w:rsidRPr="00CB6017">
              <w:rPr>
                <w:b/>
                <w:iCs/>
                <w:sz w:val="22"/>
                <w:lang w:val="pt-PT"/>
              </w:rPr>
              <w:t>(în lei pentru anul calendaristic)</w:t>
            </w:r>
          </w:p>
        </w:tc>
      </w:tr>
      <w:tr w:rsidR="00CB6017" w:rsidRPr="00201532" w14:paraId="1561818C" w14:textId="77777777" w:rsidTr="009C0E02">
        <w:trPr>
          <w:trHeight w:val="4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9648F31" w14:textId="77777777" w:rsidR="00CB6017" w:rsidRPr="00CB6017" w:rsidRDefault="00CB6017" w:rsidP="00CB6017">
            <w:pPr>
              <w:rPr>
                <w:b/>
                <w:iCs/>
                <w:sz w:val="22"/>
                <w:lang w:val="ro-RO"/>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1D6343A" w14:textId="77777777" w:rsidR="00CB6017" w:rsidRPr="00CB6017" w:rsidRDefault="00CB6017" w:rsidP="00CB6017">
            <w:pPr>
              <w:rPr>
                <w:b/>
                <w:iCs/>
                <w:sz w:val="22"/>
                <w:lang w:val="pt-P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19E5E6D" w14:textId="77777777" w:rsidR="00CB6017" w:rsidRPr="00CB6017" w:rsidRDefault="00CB6017" w:rsidP="00CB6017">
            <w:pPr>
              <w:jc w:val="center"/>
              <w:rPr>
                <w:b/>
                <w:sz w:val="20"/>
                <w:lang w:val="en-US"/>
              </w:rPr>
            </w:pPr>
            <w:proofErr w:type="spellStart"/>
            <w:r w:rsidRPr="00CB6017">
              <w:rPr>
                <w:b/>
                <w:sz w:val="20"/>
                <w:lang w:val="en-US"/>
              </w:rPr>
              <w:t>Sărata</w:t>
            </w:r>
            <w:proofErr w:type="spellEnd"/>
            <w:r w:rsidRPr="00CB6017">
              <w:rPr>
                <w:b/>
                <w:sz w:val="20"/>
                <w:lang w:val="en-US"/>
              </w:rPr>
              <w:t xml:space="preserve">- </w:t>
            </w:r>
            <w:proofErr w:type="spellStart"/>
            <w:r w:rsidRPr="00CB6017">
              <w:rPr>
                <w:b/>
                <w:sz w:val="20"/>
                <w:lang w:val="en-US"/>
              </w:rPr>
              <w:t>Galbenă</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23994EC5" w14:textId="77777777" w:rsidR="00CB6017" w:rsidRPr="00CB6017" w:rsidRDefault="00CB6017" w:rsidP="00CB6017">
            <w:pPr>
              <w:spacing w:after="200" w:line="276" w:lineRule="auto"/>
              <w:jc w:val="both"/>
              <w:rPr>
                <w:b/>
                <w:sz w:val="20"/>
                <w:lang w:val="en-US"/>
              </w:rPr>
            </w:pPr>
            <w:proofErr w:type="spellStart"/>
            <w:r w:rsidRPr="00CB6017">
              <w:rPr>
                <w:b/>
                <w:sz w:val="20"/>
                <w:lang w:val="en-US"/>
              </w:rPr>
              <w:t>Restul</w:t>
            </w:r>
            <w:proofErr w:type="spellEnd"/>
            <w:r w:rsidRPr="00CB6017">
              <w:rPr>
                <w:b/>
                <w:sz w:val="20"/>
                <w:lang w:val="en-US"/>
              </w:rPr>
              <w:t xml:space="preserve">     </w:t>
            </w:r>
            <w:proofErr w:type="spellStart"/>
            <w:r w:rsidRPr="00CB6017">
              <w:rPr>
                <w:b/>
                <w:sz w:val="20"/>
                <w:lang w:val="en-US"/>
              </w:rPr>
              <w:t>teritoriului</w:t>
            </w:r>
            <w:proofErr w:type="spellEnd"/>
          </w:p>
          <w:p w14:paraId="4B6FA6DE" w14:textId="77777777" w:rsidR="00CB6017" w:rsidRPr="00CB6017" w:rsidRDefault="00CB6017" w:rsidP="00CB6017">
            <w:pPr>
              <w:spacing w:after="200" w:line="276" w:lineRule="auto"/>
              <w:jc w:val="both"/>
              <w:rPr>
                <w:b/>
                <w:sz w:val="20"/>
                <w:lang w:val="en-US"/>
              </w:rPr>
            </w:pPr>
            <w:r w:rsidRPr="00CB6017">
              <w:rPr>
                <w:b/>
                <w:sz w:val="14"/>
                <w:szCs w:val="14"/>
                <w:lang w:val="en-US"/>
              </w:rPr>
              <w:t>(</w:t>
            </w:r>
            <w:r w:rsidRPr="00CB6017">
              <w:rPr>
                <w:rFonts w:eastAsia="Times New Roman"/>
                <w:b/>
                <w:sz w:val="16"/>
                <w:szCs w:val="14"/>
                <w:lang w:val="ro-RO" w:eastAsia="ro-RO"/>
              </w:rPr>
              <w:t xml:space="preserve">Valea </w:t>
            </w:r>
            <w:proofErr w:type="gramStart"/>
            <w:r w:rsidRPr="00CB6017">
              <w:rPr>
                <w:rFonts w:eastAsia="Times New Roman"/>
                <w:b/>
                <w:sz w:val="16"/>
                <w:szCs w:val="14"/>
                <w:lang w:val="ro-RO" w:eastAsia="ro-RO"/>
              </w:rPr>
              <w:t>Florii ,</w:t>
            </w:r>
            <w:proofErr w:type="gramEnd"/>
            <w:r w:rsidRPr="00CB6017">
              <w:rPr>
                <w:rFonts w:eastAsia="Times New Roman"/>
                <w:b/>
                <w:sz w:val="16"/>
                <w:szCs w:val="14"/>
                <w:lang w:val="ro-RO" w:eastAsia="ro-RO"/>
              </w:rPr>
              <w:t xml:space="preserve"> Cărpineanca, Brătianovca, </w:t>
            </w:r>
            <w:proofErr w:type="spellStart"/>
            <w:r w:rsidRPr="00CB6017">
              <w:rPr>
                <w:rFonts w:eastAsia="Times New Roman"/>
                <w:b/>
                <w:sz w:val="16"/>
                <w:szCs w:val="14"/>
                <w:lang w:val="ro-RO" w:eastAsia="ro-RO"/>
              </w:rPr>
              <w:t>Coroliovca</w:t>
            </w:r>
            <w:proofErr w:type="spellEnd"/>
            <w:r w:rsidRPr="00CB6017">
              <w:rPr>
                <w:b/>
                <w:sz w:val="14"/>
                <w:szCs w:val="14"/>
                <w:lang w:val="en-US"/>
              </w:rPr>
              <w:t>)</w:t>
            </w:r>
          </w:p>
        </w:tc>
      </w:tr>
      <w:tr w:rsidR="00CB6017" w:rsidRPr="00201532" w14:paraId="43A10B05" w14:textId="77777777" w:rsidTr="00CB6017">
        <w:trPr>
          <w:trHeight w:val="346"/>
        </w:trPr>
        <w:tc>
          <w:tcPr>
            <w:tcW w:w="709" w:type="dxa"/>
            <w:tcBorders>
              <w:top w:val="single" w:sz="4" w:space="0" w:color="auto"/>
              <w:left w:val="single" w:sz="4" w:space="0" w:color="auto"/>
              <w:bottom w:val="single" w:sz="4" w:space="0" w:color="auto"/>
              <w:right w:val="single" w:sz="4" w:space="0" w:color="auto"/>
            </w:tcBorders>
            <w:vAlign w:val="bottom"/>
          </w:tcPr>
          <w:p w14:paraId="58B384BE" w14:textId="77777777" w:rsidR="00CB6017" w:rsidRPr="00CB6017" w:rsidRDefault="00CB6017" w:rsidP="00CB6017">
            <w:pPr>
              <w:jc w:val="center"/>
              <w:rPr>
                <w:b/>
                <w:sz w:val="22"/>
                <w:lang w:val="ro-RO"/>
              </w:rPr>
            </w:pPr>
            <w:r w:rsidRPr="00CB6017">
              <w:rPr>
                <w:b/>
                <w:sz w:val="22"/>
                <w:lang w:val="ro-RO"/>
              </w:rPr>
              <w:t>1.</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79F83F4B" w14:textId="77777777" w:rsidR="00CB6017" w:rsidRPr="00CB6017" w:rsidRDefault="00CB6017" w:rsidP="00CB6017">
            <w:pPr>
              <w:spacing w:after="200" w:line="276" w:lineRule="auto"/>
              <w:jc w:val="both"/>
              <w:rPr>
                <w:b/>
                <w:sz w:val="22"/>
                <w:lang w:val="fr-FR"/>
              </w:rPr>
            </w:pPr>
            <w:r w:rsidRPr="00CB6017">
              <w:rPr>
                <w:bCs/>
                <w:sz w:val="22"/>
                <w:lang w:val="pt-PT"/>
              </w:rPr>
              <w:t>Magazine mixte, alte tipuri de magazine care nu se regasesc în p. 2 - 8  , cu suprafața comercială de :</w:t>
            </w:r>
          </w:p>
        </w:tc>
      </w:tr>
      <w:tr w:rsidR="00CB6017" w:rsidRPr="00CB6017" w14:paraId="32E78BBF" w14:textId="77777777" w:rsidTr="009C0E02">
        <w:trPr>
          <w:trHeight w:val="170"/>
        </w:trPr>
        <w:tc>
          <w:tcPr>
            <w:tcW w:w="709" w:type="dxa"/>
            <w:vMerge w:val="restart"/>
            <w:tcBorders>
              <w:top w:val="single" w:sz="4" w:space="0" w:color="auto"/>
              <w:left w:val="single" w:sz="4" w:space="0" w:color="auto"/>
              <w:right w:val="single" w:sz="4" w:space="0" w:color="auto"/>
            </w:tcBorders>
            <w:vAlign w:val="center"/>
          </w:tcPr>
          <w:p w14:paraId="14309284" w14:textId="77777777" w:rsidR="00CB6017" w:rsidRPr="00CB6017" w:rsidRDefault="00CB6017" w:rsidP="00CB6017">
            <w:pPr>
              <w:jc w:val="center"/>
              <w:rPr>
                <w:b/>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2671814F" w14:textId="77777777" w:rsidR="00CB6017" w:rsidRPr="00CB6017" w:rsidRDefault="00CB6017" w:rsidP="00CB6017">
            <w:pPr>
              <w:jc w:val="both"/>
              <w:rPr>
                <w:bCs/>
                <w:sz w:val="22"/>
                <w:lang w:val="pt-PT"/>
              </w:rPr>
            </w:pPr>
            <w:r w:rsidRPr="00CB6017">
              <w:rPr>
                <w:bCs/>
                <w:sz w:val="22"/>
                <w:lang w:val="pt-PT"/>
              </w:rPr>
              <w:t xml:space="preserve"> - pînă la 20 m²</w:t>
            </w:r>
          </w:p>
        </w:tc>
        <w:tc>
          <w:tcPr>
            <w:tcW w:w="1985" w:type="dxa"/>
            <w:tcBorders>
              <w:top w:val="single" w:sz="4" w:space="0" w:color="auto"/>
              <w:left w:val="single" w:sz="4" w:space="0" w:color="auto"/>
              <w:bottom w:val="single" w:sz="4" w:space="0" w:color="auto"/>
              <w:right w:val="single" w:sz="4" w:space="0" w:color="auto"/>
            </w:tcBorders>
            <w:vAlign w:val="center"/>
          </w:tcPr>
          <w:p w14:paraId="6B7A85BE" w14:textId="77777777" w:rsidR="00CB6017" w:rsidRPr="00CB6017" w:rsidRDefault="00CB6017" w:rsidP="00CB6017">
            <w:pPr>
              <w:jc w:val="center"/>
              <w:rPr>
                <w:b/>
                <w:sz w:val="22"/>
                <w:lang w:val="fr-FR"/>
              </w:rPr>
            </w:pPr>
            <w:r w:rsidRPr="00CB6017">
              <w:rPr>
                <w:b/>
                <w:sz w:val="22"/>
                <w:lang w:val="fr-FR"/>
              </w:rPr>
              <w:t>2000</w:t>
            </w:r>
          </w:p>
        </w:tc>
        <w:tc>
          <w:tcPr>
            <w:tcW w:w="2268" w:type="dxa"/>
            <w:tcBorders>
              <w:top w:val="single" w:sz="4" w:space="0" w:color="auto"/>
              <w:left w:val="single" w:sz="4" w:space="0" w:color="auto"/>
              <w:bottom w:val="single" w:sz="4" w:space="0" w:color="auto"/>
              <w:right w:val="single" w:sz="4" w:space="0" w:color="auto"/>
            </w:tcBorders>
            <w:vAlign w:val="center"/>
          </w:tcPr>
          <w:p w14:paraId="5669C641" w14:textId="77777777" w:rsidR="00CB6017" w:rsidRPr="00CB6017" w:rsidRDefault="00CB6017" w:rsidP="00CB6017">
            <w:pPr>
              <w:spacing w:after="200" w:line="276" w:lineRule="auto"/>
              <w:jc w:val="center"/>
              <w:rPr>
                <w:b/>
                <w:sz w:val="22"/>
                <w:lang w:val="fr-FR"/>
              </w:rPr>
            </w:pPr>
            <w:r w:rsidRPr="00CB6017">
              <w:rPr>
                <w:b/>
                <w:sz w:val="22"/>
                <w:lang w:val="fr-FR"/>
              </w:rPr>
              <w:t>1000</w:t>
            </w:r>
          </w:p>
        </w:tc>
      </w:tr>
      <w:tr w:rsidR="00CB6017" w:rsidRPr="00CB6017" w14:paraId="5C600F6D" w14:textId="77777777" w:rsidTr="009C0E02">
        <w:trPr>
          <w:trHeight w:val="170"/>
        </w:trPr>
        <w:tc>
          <w:tcPr>
            <w:tcW w:w="709" w:type="dxa"/>
            <w:vMerge/>
            <w:tcBorders>
              <w:left w:val="single" w:sz="4" w:space="0" w:color="auto"/>
              <w:right w:val="single" w:sz="4" w:space="0" w:color="auto"/>
            </w:tcBorders>
            <w:vAlign w:val="center"/>
          </w:tcPr>
          <w:p w14:paraId="77E8F9F2" w14:textId="77777777" w:rsidR="00CB6017" w:rsidRPr="00CB6017" w:rsidRDefault="00CB6017" w:rsidP="00CB6017">
            <w:pPr>
              <w:jc w:val="center"/>
              <w:rPr>
                <w:b/>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3FC9B7C5" w14:textId="77777777" w:rsidR="00CB6017" w:rsidRPr="00CB6017" w:rsidRDefault="00CB6017" w:rsidP="00CB6017">
            <w:pPr>
              <w:jc w:val="both"/>
              <w:rPr>
                <w:bCs/>
                <w:sz w:val="22"/>
                <w:lang w:val="pt-PT"/>
              </w:rPr>
            </w:pPr>
            <w:r w:rsidRPr="00CB6017">
              <w:rPr>
                <w:bCs/>
                <w:sz w:val="22"/>
                <w:lang w:val="pt-PT"/>
              </w:rPr>
              <w:t xml:space="preserve">- de la 20,01 m²  -  pînă la 40 m² </w:t>
            </w:r>
          </w:p>
        </w:tc>
        <w:tc>
          <w:tcPr>
            <w:tcW w:w="1985" w:type="dxa"/>
            <w:tcBorders>
              <w:top w:val="single" w:sz="4" w:space="0" w:color="auto"/>
              <w:left w:val="single" w:sz="4" w:space="0" w:color="auto"/>
              <w:bottom w:val="single" w:sz="4" w:space="0" w:color="auto"/>
              <w:right w:val="single" w:sz="4" w:space="0" w:color="auto"/>
            </w:tcBorders>
            <w:vAlign w:val="center"/>
          </w:tcPr>
          <w:p w14:paraId="389BC7F9" w14:textId="77777777" w:rsidR="00CB6017" w:rsidRPr="00CB6017" w:rsidRDefault="00CB6017" w:rsidP="00CB6017">
            <w:pPr>
              <w:jc w:val="center"/>
              <w:rPr>
                <w:b/>
                <w:sz w:val="22"/>
                <w:lang w:val="fr-FR"/>
              </w:rPr>
            </w:pPr>
            <w:r w:rsidRPr="00CB6017">
              <w:rPr>
                <w:b/>
                <w:sz w:val="22"/>
                <w:lang w:val="fr-FR"/>
              </w:rPr>
              <w:t>4000</w:t>
            </w:r>
          </w:p>
        </w:tc>
        <w:tc>
          <w:tcPr>
            <w:tcW w:w="2268" w:type="dxa"/>
            <w:tcBorders>
              <w:top w:val="single" w:sz="4" w:space="0" w:color="auto"/>
              <w:left w:val="single" w:sz="4" w:space="0" w:color="auto"/>
              <w:bottom w:val="single" w:sz="4" w:space="0" w:color="auto"/>
              <w:right w:val="single" w:sz="4" w:space="0" w:color="auto"/>
            </w:tcBorders>
            <w:vAlign w:val="center"/>
          </w:tcPr>
          <w:p w14:paraId="4B537944" w14:textId="77777777" w:rsidR="00CB6017" w:rsidRPr="00CB6017" w:rsidRDefault="00CB6017" w:rsidP="00CB6017">
            <w:pPr>
              <w:spacing w:after="200" w:line="276" w:lineRule="auto"/>
              <w:jc w:val="center"/>
              <w:rPr>
                <w:b/>
                <w:sz w:val="22"/>
                <w:lang w:val="fr-FR"/>
              </w:rPr>
            </w:pPr>
            <w:r w:rsidRPr="00CB6017">
              <w:rPr>
                <w:b/>
                <w:sz w:val="22"/>
                <w:lang w:val="fr-FR"/>
              </w:rPr>
              <w:t>2500</w:t>
            </w:r>
          </w:p>
        </w:tc>
      </w:tr>
      <w:tr w:rsidR="00CB6017" w:rsidRPr="00CB6017" w14:paraId="40584E9E" w14:textId="77777777" w:rsidTr="009C0E02">
        <w:trPr>
          <w:trHeight w:val="170"/>
        </w:trPr>
        <w:tc>
          <w:tcPr>
            <w:tcW w:w="709" w:type="dxa"/>
            <w:vMerge/>
            <w:tcBorders>
              <w:left w:val="single" w:sz="4" w:space="0" w:color="auto"/>
              <w:right w:val="single" w:sz="4" w:space="0" w:color="auto"/>
            </w:tcBorders>
            <w:vAlign w:val="center"/>
          </w:tcPr>
          <w:p w14:paraId="6C3CADC0" w14:textId="77777777" w:rsidR="00CB6017" w:rsidRPr="00CB6017" w:rsidRDefault="00CB6017" w:rsidP="00CB6017">
            <w:pPr>
              <w:jc w:val="center"/>
              <w:rPr>
                <w:b/>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6EE280D4" w14:textId="77777777" w:rsidR="00CB6017" w:rsidRPr="00CB6017" w:rsidRDefault="00CB6017" w:rsidP="00CB6017">
            <w:pPr>
              <w:jc w:val="both"/>
              <w:rPr>
                <w:bCs/>
                <w:sz w:val="22"/>
                <w:lang w:val="ro-RO"/>
              </w:rPr>
            </w:pPr>
            <w:r w:rsidRPr="00CB6017">
              <w:rPr>
                <w:bCs/>
                <w:sz w:val="22"/>
                <w:lang w:val="ro-RO"/>
              </w:rPr>
              <w:t xml:space="preserve">- de la 40,01m²  -  </w:t>
            </w:r>
            <w:proofErr w:type="spellStart"/>
            <w:r w:rsidRPr="00CB6017">
              <w:rPr>
                <w:bCs/>
                <w:sz w:val="22"/>
                <w:lang w:val="ro-RO"/>
              </w:rPr>
              <w:t>pînă</w:t>
            </w:r>
            <w:proofErr w:type="spellEnd"/>
            <w:r w:rsidRPr="00CB6017">
              <w:rPr>
                <w:bCs/>
                <w:sz w:val="22"/>
                <w:lang w:val="ro-RO"/>
              </w:rPr>
              <w:t xml:space="preserve"> la 60 m²</w:t>
            </w:r>
          </w:p>
        </w:tc>
        <w:tc>
          <w:tcPr>
            <w:tcW w:w="1985" w:type="dxa"/>
            <w:tcBorders>
              <w:top w:val="single" w:sz="4" w:space="0" w:color="auto"/>
              <w:left w:val="single" w:sz="4" w:space="0" w:color="auto"/>
              <w:bottom w:val="single" w:sz="4" w:space="0" w:color="auto"/>
              <w:right w:val="single" w:sz="4" w:space="0" w:color="auto"/>
            </w:tcBorders>
            <w:vAlign w:val="center"/>
          </w:tcPr>
          <w:p w14:paraId="02753C61" w14:textId="77777777" w:rsidR="00CB6017" w:rsidRPr="00CB6017" w:rsidRDefault="00CB6017" w:rsidP="00CB6017">
            <w:pPr>
              <w:jc w:val="center"/>
              <w:rPr>
                <w:b/>
                <w:sz w:val="22"/>
                <w:lang w:val="fr-FR"/>
              </w:rPr>
            </w:pPr>
            <w:r w:rsidRPr="00CB6017">
              <w:rPr>
                <w:b/>
                <w:sz w:val="22"/>
                <w:lang w:val="fr-FR"/>
              </w:rPr>
              <w:t>5000</w:t>
            </w:r>
          </w:p>
        </w:tc>
        <w:tc>
          <w:tcPr>
            <w:tcW w:w="2268" w:type="dxa"/>
            <w:tcBorders>
              <w:top w:val="single" w:sz="4" w:space="0" w:color="auto"/>
              <w:left w:val="single" w:sz="4" w:space="0" w:color="auto"/>
              <w:bottom w:val="single" w:sz="4" w:space="0" w:color="auto"/>
              <w:right w:val="single" w:sz="4" w:space="0" w:color="auto"/>
            </w:tcBorders>
            <w:vAlign w:val="center"/>
          </w:tcPr>
          <w:p w14:paraId="669A1659" w14:textId="77777777" w:rsidR="00CB6017" w:rsidRPr="00CB6017" w:rsidRDefault="00CB6017" w:rsidP="00CB6017">
            <w:pPr>
              <w:spacing w:after="200" w:line="276" w:lineRule="auto"/>
              <w:jc w:val="center"/>
              <w:rPr>
                <w:b/>
                <w:sz w:val="22"/>
                <w:lang w:val="fr-FR"/>
              </w:rPr>
            </w:pPr>
            <w:r w:rsidRPr="00CB6017">
              <w:rPr>
                <w:b/>
                <w:sz w:val="22"/>
                <w:lang w:val="fr-FR"/>
              </w:rPr>
              <w:t>3000</w:t>
            </w:r>
          </w:p>
        </w:tc>
      </w:tr>
      <w:tr w:rsidR="00CB6017" w:rsidRPr="00CB6017" w14:paraId="26A87496" w14:textId="77777777" w:rsidTr="009C0E02">
        <w:trPr>
          <w:trHeight w:val="170"/>
        </w:trPr>
        <w:tc>
          <w:tcPr>
            <w:tcW w:w="709" w:type="dxa"/>
            <w:vMerge/>
            <w:tcBorders>
              <w:left w:val="single" w:sz="4" w:space="0" w:color="auto"/>
              <w:right w:val="single" w:sz="4" w:space="0" w:color="auto"/>
            </w:tcBorders>
            <w:vAlign w:val="center"/>
          </w:tcPr>
          <w:p w14:paraId="16CCDEAA" w14:textId="77777777" w:rsidR="00CB6017" w:rsidRPr="00CB6017" w:rsidRDefault="00CB6017" w:rsidP="00CB6017">
            <w:pPr>
              <w:jc w:val="center"/>
              <w:rPr>
                <w:b/>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4C86DC60" w14:textId="77777777" w:rsidR="00CB6017" w:rsidRPr="00CB6017" w:rsidRDefault="00CB6017" w:rsidP="00CB6017">
            <w:pPr>
              <w:jc w:val="both"/>
              <w:rPr>
                <w:bCs/>
                <w:sz w:val="22"/>
                <w:lang w:val="pt-PT"/>
              </w:rPr>
            </w:pPr>
            <w:r w:rsidRPr="00CB6017">
              <w:rPr>
                <w:bCs/>
                <w:sz w:val="22"/>
                <w:lang w:val="pt-PT"/>
              </w:rPr>
              <w:t xml:space="preserve">- de la 60,01 m²  -  pînă la 80 m² </w:t>
            </w:r>
          </w:p>
        </w:tc>
        <w:tc>
          <w:tcPr>
            <w:tcW w:w="1985" w:type="dxa"/>
            <w:tcBorders>
              <w:top w:val="single" w:sz="4" w:space="0" w:color="auto"/>
              <w:left w:val="single" w:sz="4" w:space="0" w:color="auto"/>
              <w:bottom w:val="single" w:sz="4" w:space="0" w:color="auto"/>
              <w:right w:val="single" w:sz="4" w:space="0" w:color="auto"/>
            </w:tcBorders>
            <w:vAlign w:val="center"/>
          </w:tcPr>
          <w:p w14:paraId="6CC126B0" w14:textId="77777777" w:rsidR="00CB6017" w:rsidRPr="00CB6017" w:rsidRDefault="00CB6017" w:rsidP="00CB6017">
            <w:pPr>
              <w:jc w:val="center"/>
              <w:rPr>
                <w:b/>
                <w:sz w:val="22"/>
                <w:lang w:val="fr-FR"/>
              </w:rPr>
            </w:pPr>
            <w:r w:rsidRPr="00CB6017">
              <w:rPr>
                <w:b/>
                <w:sz w:val="22"/>
                <w:lang w:val="fr-FR"/>
              </w:rPr>
              <w:t>6000</w:t>
            </w:r>
          </w:p>
        </w:tc>
        <w:tc>
          <w:tcPr>
            <w:tcW w:w="2268" w:type="dxa"/>
            <w:tcBorders>
              <w:top w:val="single" w:sz="4" w:space="0" w:color="auto"/>
              <w:left w:val="single" w:sz="4" w:space="0" w:color="auto"/>
              <w:bottom w:val="single" w:sz="4" w:space="0" w:color="auto"/>
              <w:right w:val="single" w:sz="4" w:space="0" w:color="auto"/>
            </w:tcBorders>
            <w:vAlign w:val="center"/>
          </w:tcPr>
          <w:p w14:paraId="48F629A5" w14:textId="77777777" w:rsidR="00CB6017" w:rsidRPr="00CB6017" w:rsidRDefault="00CB6017" w:rsidP="00CB6017">
            <w:pPr>
              <w:spacing w:after="200" w:line="276" w:lineRule="auto"/>
              <w:jc w:val="center"/>
              <w:rPr>
                <w:b/>
                <w:sz w:val="22"/>
                <w:lang w:val="fr-FR"/>
              </w:rPr>
            </w:pPr>
            <w:r w:rsidRPr="00CB6017">
              <w:rPr>
                <w:b/>
                <w:sz w:val="22"/>
                <w:lang w:val="fr-FR"/>
              </w:rPr>
              <w:t>3500</w:t>
            </w:r>
          </w:p>
        </w:tc>
      </w:tr>
      <w:tr w:rsidR="00CB6017" w:rsidRPr="00CB6017" w14:paraId="69980366" w14:textId="77777777" w:rsidTr="009C0E02">
        <w:trPr>
          <w:trHeight w:val="170"/>
        </w:trPr>
        <w:tc>
          <w:tcPr>
            <w:tcW w:w="709" w:type="dxa"/>
            <w:vMerge/>
            <w:tcBorders>
              <w:left w:val="single" w:sz="4" w:space="0" w:color="auto"/>
              <w:right w:val="single" w:sz="4" w:space="0" w:color="auto"/>
            </w:tcBorders>
            <w:vAlign w:val="center"/>
          </w:tcPr>
          <w:p w14:paraId="278D6992" w14:textId="77777777" w:rsidR="00CB6017" w:rsidRPr="00CB6017" w:rsidRDefault="00CB6017" w:rsidP="00CB6017">
            <w:pPr>
              <w:jc w:val="center"/>
              <w:rPr>
                <w:b/>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7717E006" w14:textId="77777777" w:rsidR="00CB6017" w:rsidRPr="00CB6017" w:rsidRDefault="00CB6017" w:rsidP="00CB6017">
            <w:pPr>
              <w:jc w:val="both"/>
              <w:rPr>
                <w:bCs/>
                <w:sz w:val="22"/>
                <w:lang w:val="ro-RO"/>
              </w:rPr>
            </w:pPr>
            <w:r w:rsidRPr="00CB6017">
              <w:rPr>
                <w:bCs/>
                <w:sz w:val="22"/>
                <w:lang w:val="ro-RO"/>
              </w:rPr>
              <w:t xml:space="preserve">-  de la 80,01 m²  -  </w:t>
            </w:r>
            <w:r w:rsidRPr="00CB6017">
              <w:rPr>
                <w:bCs/>
                <w:sz w:val="22"/>
                <w:lang w:val="pt-PT"/>
              </w:rPr>
              <w:t>pînă la 100 m²</w:t>
            </w:r>
          </w:p>
        </w:tc>
        <w:tc>
          <w:tcPr>
            <w:tcW w:w="1985" w:type="dxa"/>
            <w:tcBorders>
              <w:top w:val="single" w:sz="4" w:space="0" w:color="auto"/>
              <w:left w:val="single" w:sz="4" w:space="0" w:color="auto"/>
              <w:bottom w:val="single" w:sz="4" w:space="0" w:color="auto"/>
              <w:right w:val="single" w:sz="4" w:space="0" w:color="auto"/>
            </w:tcBorders>
            <w:vAlign w:val="center"/>
          </w:tcPr>
          <w:p w14:paraId="69FA4C26" w14:textId="77777777" w:rsidR="00CB6017" w:rsidRPr="00CB6017" w:rsidRDefault="00CB6017" w:rsidP="00CB6017">
            <w:pPr>
              <w:jc w:val="center"/>
              <w:rPr>
                <w:b/>
                <w:sz w:val="22"/>
                <w:lang w:val="fr-FR"/>
              </w:rPr>
            </w:pPr>
            <w:r w:rsidRPr="00CB6017">
              <w:rPr>
                <w:b/>
                <w:sz w:val="22"/>
                <w:lang w:val="fr-FR"/>
              </w:rPr>
              <w:t>7000</w:t>
            </w:r>
          </w:p>
        </w:tc>
        <w:tc>
          <w:tcPr>
            <w:tcW w:w="2268" w:type="dxa"/>
            <w:tcBorders>
              <w:top w:val="single" w:sz="4" w:space="0" w:color="auto"/>
              <w:left w:val="single" w:sz="4" w:space="0" w:color="auto"/>
              <w:bottom w:val="single" w:sz="4" w:space="0" w:color="auto"/>
              <w:right w:val="single" w:sz="4" w:space="0" w:color="auto"/>
            </w:tcBorders>
            <w:vAlign w:val="center"/>
          </w:tcPr>
          <w:p w14:paraId="42484551" w14:textId="77777777" w:rsidR="00CB6017" w:rsidRPr="00CB6017" w:rsidRDefault="00CB6017" w:rsidP="00CB6017">
            <w:pPr>
              <w:spacing w:after="200" w:line="276" w:lineRule="auto"/>
              <w:jc w:val="center"/>
              <w:rPr>
                <w:b/>
                <w:sz w:val="22"/>
                <w:lang w:val="fr-FR"/>
              </w:rPr>
            </w:pPr>
            <w:r w:rsidRPr="00CB6017">
              <w:rPr>
                <w:b/>
                <w:sz w:val="22"/>
                <w:lang w:val="fr-FR"/>
              </w:rPr>
              <w:t>4000</w:t>
            </w:r>
          </w:p>
        </w:tc>
      </w:tr>
      <w:tr w:rsidR="00CB6017" w:rsidRPr="00CB6017" w14:paraId="3DE73486" w14:textId="77777777" w:rsidTr="009C0E02">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07C74B22" w14:textId="77777777" w:rsidR="00CB6017" w:rsidRPr="00CB6017" w:rsidRDefault="00CB6017" w:rsidP="00CB6017">
            <w:pPr>
              <w:jc w:val="center"/>
              <w:rPr>
                <w:b/>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0399FA1F" w14:textId="77777777" w:rsidR="00CB6017" w:rsidRPr="00CB6017" w:rsidRDefault="00CB6017" w:rsidP="00CB6017">
            <w:pPr>
              <w:jc w:val="both"/>
              <w:rPr>
                <w:bCs/>
                <w:sz w:val="22"/>
                <w:lang w:val="pt-PT"/>
              </w:rPr>
            </w:pPr>
            <w:r w:rsidRPr="00CB6017">
              <w:rPr>
                <w:bCs/>
                <w:sz w:val="22"/>
                <w:lang w:val="ro-RO"/>
              </w:rPr>
              <w:t xml:space="preserve">-  de la 100,01 m²  -  </w:t>
            </w:r>
            <w:r w:rsidRPr="00CB6017">
              <w:rPr>
                <w:bCs/>
                <w:sz w:val="22"/>
                <w:lang w:val="pt-PT"/>
              </w:rPr>
              <w:t>pînă la 150 m²</w:t>
            </w:r>
          </w:p>
        </w:tc>
        <w:tc>
          <w:tcPr>
            <w:tcW w:w="1985" w:type="dxa"/>
            <w:tcBorders>
              <w:top w:val="single" w:sz="4" w:space="0" w:color="auto"/>
              <w:left w:val="single" w:sz="4" w:space="0" w:color="auto"/>
              <w:bottom w:val="single" w:sz="4" w:space="0" w:color="auto"/>
              <w:right w:val="single" w:sz="4" w:space="0" w:color="auto"/>
            </w:tcBorders>
            <w:vAlign w:val="center"/>
          </w:tcPr>
          <w:p w14:paraId="451D3587" w14:textId="77777777" w:rsidR="00CB6017" w:rsidRPr="00CB6017" w:rsidRDefault="00CB6017" w:rsidP="00CB6017">
            <w:pPr>
              <w:jc w:val="center"/>
              <w:rPr>
                <w:b/>
                <w:sz w:val="22"/>
                <w:lang w:val="fr-FR"/>
              </w:rPr>
            </w:pPr>
            <w:r w:rsidRPr="00CB6017">
              <w:rPr>
                <w:b/>
                <w:sz w:val="22"/>
                <w:lang w:val="fr-FR"/>
              </w:rPr>
              <w:t>8000</w:t>
            </w:r>
          </w:p>
        </w:tc>
        <w:tc>
          <w:tcPr>
            <w:tcW w:w="2268" w:type="dxa"/>
            <w:tcBorders>
              <w:top w:val="single" w:sz="4" w:space="0" w:color="auto"/>
              <w:left w:val="single" w:sz="4" w:space="0" w:color="auto"/>
              <w:bottom w:val="single" w:sz="4" w:space="0" w:color="auto"/>
              <w:right w:val="single" w:sz="4" w:space="0" w:color="auto"/>
            </w:tcBorders>
            <w:vAlign w:val="center"/>
          </w:tcPr>
          <w:p w14:paraId="0C9B53B6" w14:textId="77777777" w:rsidR="00CB6017" w:rsidRPr="00CB6017" w:rsidRDefault="00CB6017" w:rsidP="00CB6017">
            <w:pPr>
              <w:spacing w:after="200" w:line="276" w:lineRule="auto"/>
              <w:jc w:val="center"/>
              <w:rPr>
                <w:b/>
                <w:sz w:val="22"/>
                <w:lang w:val="fr-FR"/>
              </w:rPr>
            </w:pPr>
            <w:r w:rsidRPr="00CB6017">
              <w:rPr>
                <w:b/>
                <w:sz w:val="22"/>
                <w:lang w:val="fr-FR"/>
              </w:rPr>
              <w:t>4500</w:t>
            </w:r>
          </w:p>
        </w:tc>
      </w:tr>
      <w:tr w:rsidR="00CB6017" w:rsidRPr="00CB6017" w14:paraId="61DC0694" w14:textId="77777777" w:rsidTr="009C0E02">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69D6D67D" w14:textId="77777777" w:rsidR="00CB6017" w:rsidRPr="00CB6017" w:rsidRDefault="00CB6017" w:rsidP="00CB6017">
            <w:pPr>
              <w:jc w:val="center"/>
              <w:rPr>
                <w:b/>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71EF6322" w14:textId="77777777" w:rsidR="00CB6017" w:rsidRPr="00CB6017" w:rsidRDefault="00CB6017" w:rsidP="00CB6017">
            <w:pPr>
              <w:jc w:val="both"/>
              <w:rPr>
                <w:bCs/>
                <w:sz w:val="22"/>
                <w:lang w:val="ro-RO"/>
              </w:rPr>
            </w:pPr>
            <w:r w:rsidRPr="00CB6017">
              <w:rPr>
                <w:bCs/>
                <w:sz w:val="22"/>
                <w:lang w:val="ro-RO"/>
              </w:rPr>
              <w:t xml:space="preserve">-  de la 150,01 m²  -  </w:t>
            </w:r>
            <w:r w:rsidRPr="00CB6017">
              <w:rPr>
                <w:bCs/>
                <w:sz w:val="22"/>
                <w:lang w:val="pt-PT"/>
              </w:rPr>
              <w:t>pînă la 300 m²</w:t>
            </w:r>
          </w:p>
        </w:tc>
        <w:tc>
          <w:tcPr>
            <w:tcW w:w="1985" w:type="dxa"/>
            <w:tcBorders>
              <w:top w:val="single" w:sz="4" w:space="0" w:color="auto"/>
              <w:left w:val="single" w:sz="4" w:space="0" w:color="auto"/>
              <w:bottom w:val="single" w:sz="4" w:space="0" w:color="auto"/>
              <w:right w:val="single" w:sz="4" w:space="0" w:color="auto"/>
            </w:tcBorders>
            <w:vAlign w:val="center"/>
          </w:tcPr>
          <w:p w14:paraId="07BAF482" w14:textId="77777777" w:rsidR="00CB6017" w:rsidRPr="00CB6017" w:rsidRDefault="00CB6017" w:rsidP="00CB6017">
            <w:pPr>
              <w:jc w:val="center"/>
              <w:rPr>
                <w:b/>
                <w:sz w:val="22"/>
                <w:lang w:val="fr-FR"/>
              </w:rPr>
            </w:pPr>
            <w:r w:rsidRPr="00CB6017">
              <w:rPr>
                <w:b/>
                <w:sz w:val="22"/>
                <w:lang w:val="fr-FR"/>
              </w:rPr>
              <w:t>25000</w:t>
            </w:r>
          </w:p>
        </w:tc>
        <w:tc>
          <w:tcPr>
            <w:tcW w:w="2268" w:type="dxa"/>
            <w:tcBorders>
              <w:top w:val="single" w:sz="4" w:space="0" w:color="auto"/>
              <w:left w:val="single" w:sz="4" w:space="0" w:color="auto"/>
              <w:bottom w:val="single" w:sz="4" w:space="0" w:color="auto"/>
              <w:right w:val="single" w:sz="4" w:space="0" w:color="auto"/>
            </w:tcBorders>
            <w:vAlign w:val="center"/>
          </w:tcPr>
          <w:p w14:paraId="2A42DB19" w14:textId="77777777" w:rsidR="00CB6017" w:rsidRPr="00CB6017" w:rsidRDefault="00CB6017" w:rsidP="00CB6017">
            <w:pPr>
              <w:spacing w:after="200" w:line="276" w:lineRule="auto"/>
              <w:jc w:val="center"/>
              <w:rPr>
                <w:b/>
                <w:sz w:val="22"/>
                <w:lang w:val="fr-FR"/>
              </w:rPr>
            </w:pPr>
            <w:r w:rsidRPr="00CB6017">
              <w:rPr>
                <w:b/>
                <w:sz w:val="22"/>
                <w:lang w:val="fr-FR"/>
              </w:rPr>
              <w:t>-</w:t>
            </w:r>
          </w:p>
        </w:tc>
      </w:tr>
      <w:tr w:rsidR="00CB6017" w:rsidRPr="00CB6017" w14:paraId="5823ED46" w14:textId="77777777" w:rsidTr="009C0E02">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50F533F5" w14:textId="77777777" w:rsidR="00CB6017" w:rsidRPr="00CB6017" w:rsidRDefault="00CB6017" w:rsidP="00CB6017">
            <w:pPr>
              <w:jc w:val="center"/>
              <w:rPr>
                <w:b/>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69D70FD3" w14:textId="77777777" w:rsidR="00CB6017" w:rsidRPr="00CB6017" w:rsidRDefault="00CB6017" w:rsidP="00CB6017">
            <w:pPr>
              <w:jc w:val="both"/>
              <w:rPr>
                <w:bCs/>
                <w:sz w:val="22"/>
                <w:lang w:val="pt-PT"/>
              </w:rPr>
            </w:pPr>
            <w:r w:rsidRPr="00CB6017">
              <w:rPr>
                <w:bCs/>
                <w:sz w:val="22"/>
                <w:lang w:val="pt-PT"/>
              </w:rPr>
              <w:t xml:space="preserve">mai mult de 300 m2                                          </w:t>
            </w:r>
          </w:p>
        </w:tc>
        <w:tc>
          <w:tcPr>
            <w:tcW w:w="1985" w:type="dxa"/>
            <w:tcBorders>
              <w:top w:val="single" w:sz="4" w:space="0" w:color="auto"/>
              <w:left w:val="single" w:sz="4" w:space="0" w:color="auto"/>
              <w:bottom w:val="single" w:sz="4" w:space="0" w:color="auto"/>
              <w:right w:val="single" w:sz="4" w:space="0" w:color="auto"/>
            </w:tcBorders>
            <w:vAlign w:val="center"/>
          </w:tcPr>
          <w:p w14:paraId="7A86F8FA" w14:textId="77777777" w:rsidR="00CB6017" w:rsidRPr="00CB6017" w:rsidRDefault="00CB6017" w:rsidP="00CB6017">
            <w:pPr>
              <w:jc w:val="center"/>
              <w:rPr>
                <w:b/>
                <w:sz w:val="22"/>
                <w:lang w:val="fr-FR"/>
              </w:rPr>
            </w:pPr>
            <w:r w:rsidRPr="00CB6017">
              <w:rPr>
                <w:b/>
                <w:sz w:val="22"/>
                <w:lang w:val="fr-FR"/>
              </w:rPr>
              <w:t>40000</w:t>
            </w:r>
          </w:p>
        </w:tc>
        <w:tc>
          <w:tcPr>
            <w:tcW w:w="2268" w:type="dxa"/>
            <w:tcBorders>
              <w:top w:val="single" w:sz="4" w:space="0" w:color="auto"/>
              <w:left w:val="single" w:sz="4" w:space="0" w:color="auto"/>
              <w:bottom w:val="single" w:sz="4" w:space="0" w:color="auto"/>
              <w:right w:val="single" w:sz="4" w:space="0" w:color="auto"/>
            </w:tcBorders>
            <w:vAlign w:val="center"/>
          </w:tcPr>
          <w:p w14:paraId="270A7B2B" w14:textId="77777777" w:rsidR="00CB6017" w:rsidRPr="00CB6017" w:rsidRDefault="00CB6017" w:rsidP="00CB6017">
            <w:pPr>
              <w:spacing w:after="200" w:line="276" w:lineRule="auto"/>
              <w:jc w:val="center"/>
              <w:rPr>
                <w:b/>
                <w:sz w:val="22"/>
                <w:lang w:val="fr-FR"/>
              </w:rPr>
            </w:pPr>
            <w:r w:rsidRPr="00CB6017">
              <w:rPr>
                <w:b/>
                <w:sz w:val="22"/>
                <w:lang w:val="fr-FR"/>
              </w:rPr>
              <w:t>-</w:t>
            </w:r>
          </w:p>
        </w:tc>
      </w:tr>
      <w:tr w:rsidR="00CB6017" w:rsidRPr="00201532" w14:paraId="5D582C4B" w14:textId="77777777" w:rsidTr="00CB601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7552694C" w14:textId="77777777" w:rsidR="00CB6017" w:rsidRPr="00CB6017" w:rsidRDefault="00CB6017" w:rsidP="00CB6017">
            <w:pPr>
              <w:jc w:val="center"/>
              <w:rPr>
                <w:b/>
                <w:sz w:val="22"/>
                <w:lang w:val="ro-RO"/>
              </w:rPr>
            </w:pPr>
            <w:r w:rsidRPr="00CB6017">
              <w:rPr>
                <w:b/>
                <w:sz w:val="22"/>
                <w:lang w:val="ro-RO"/>
              </w:rPr>
              <w:t>2</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759E84C3" w14:textId="77777777" w:rsidR="00CB6017" w:rsidRPr="00CB6017" w:rsidRDefault="00CB6017" w:rsidP="00CB6017">
            <w:pPr>
              <w:spacing w:after="200" w:line="276" w:lineRule="auto"/>
              <w:jc w:val="both"/>
              <w:rPr>
                <w:b/>
                <w:sz w:val="22"/>
                <w:lang w:val="en-US"/>
              </w:rPr>
            </w:pPr>
            <w:r w:rsidRPr="00CB6017">
              <w:rPr>
                <w:bCs/>
                <w:sz w:val="22"/>
                <w:lang w:val="pt-PT"/>
              </w:rPr>
              <w:t>Magazine specializate care comercializează flori cu suprafața de :</w:t>
            </w:r>
          </w:p>
        </w:tc>
      </w:tr>
      <w:tr w:rsidR="00CB6017" w:rsidRPr="00CB6017" w14:paraId="242DF6A5" w14:textId="77777777" w:rsidTr="009C0E02">
        <w:trPr>
          <w:trHeight w:val="335"/>
        </w:trPr>
        <w:tc>
          <w:tcPr>
            <w:tcW w:w="709" w:type="dxa"/>
            <w:tcBorders>
              <w:top w:val="single" w:sz="4" w:space="0" w:color="auto"/>
              <w:left w:val="single" w:sz="4" w:space="0" w:color="auto"/>
              <w:bottom w:val="single" w:sz="4" w:space="0" w:color="auto"/>
              <w:right w:val="single" w:sz="4" w:space="0" w:color="auto"/>
            </w:tcBorders>
            <w:vAlign w:val="center"/>
          </w:tcPr>
          <w:p w14:paraId="1AA8120A" w14:textId="77777777" w:rsidR="00CB6017" w:rsidRPr="00CB6017" w:rsidRDefault="00CB6017" w:rsidP="00CB6017">
            <w:pPr>
              <w:jc w:val="center"/>
              <w:rPr>
                <w:b/>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3CC8C67A" w14:textId="77777777" w:rsidR="00CB6017" w:rsidRPr="00CB6017" w:rsidRDefault="00CB6017" w:rsidP="00CB6017">
            <w:pPr>
              <w:jc w:val="both"/>
              <w:rPr>
                <w:bCs/>
                <w:sz w:val="22"/>
                <w:lang w:val="pt-PT"/>
              </w:rPr>
            </w:pPr>
            <w:r w:rsidRPr="00CB6017">
              <w:rPr>
                <w:bCs/>
                <w:sz w:val="22"/>
                <w:lang w:val="pt-PT"/>
              </w:rPr>
              <w:t xml:space="preserve">- pînă la 10 m² </w:t>
            </w:r>
          </w:p>
        </w:tc>
        <w:tc>
          <w:tcPr>
            <w:tcW w:w="1985" w:type="dxa"/>
            <w:tcBorders>
              <w:top w:val="single" w:sz="4" w:space="0" w:color="auto"/>
              <w:left w:val="single" w:sz="4" w:space="0" w:color="auto"/>
              <w:bottom w:val="single" w:sz="4" w:space="0" w:color="auto"/>
              <w:right w:val="single" w:sz="4" w:space="0" w:color="auto"/>
            </w:tcBorders>
            <w:vAlign w:val="center"/>
          </w:tcPr>
          <w:p w14:paraId="7D72FCAD" w14:textId="77777777" w:rsidR="00CB6017" w:rsidRPr="00CB6017" w:rsidRDefault="00CB6017" w:rsidP="00CB6017">
            <w:pPr>
              <w:jc w:val="center"/>
              <w:rPr>
                <w:b/>
                <w:sz w:val="22"/>
                <w:lang w:val="en-US"/>
              </w:rPr>
            </w:pPr>
            <w:r w:rsidRPr="00CB6017">
              <w:rPr>
                <w:b/>
                <w:sz w:val="22"/>
                <w:lang w:val="en-US"/>
              </w:rPr>
              <w:t>1500</w:t>
            </w:r>
          </w:p>
        </w:tc>
        <w:tc>
          <w:tcPr>
            <w:tcW w:w="2268" w:type="dxa"/>
            <w:tcBorders>
              <w:top w:val="single" w:sz="4" w:space="0" w:color="auto"/>
              <w:left w:val="single" w:sz="4" w:space="0" w:color="auto"/>
              <w:bottom w:val="single" w:sz="4" w:space="0" w:color="auto"/>
              <w:right w:val="single" w:sz="4" w:space="0" w:color="auto"/>
            </w:tcBorders>
            <w:vAlign w:val="center"/>
          </w:tcPr>
          <w:p w14:paraId="3F546831" w14:textId="77777777" w:rsidR="00CB6017" w:rsidRPr="00CB6017" w:rsidRDefault="00CB6017" w:rsidP="00CB6017">
            <w:pPr>
              <w:spacing w:after="200" w:line="276" w:lineRule="auto"/>
              <w:jc w:val="center"/>
              <w:rPr>
                <w:b/>
                <w:sz w:val="22"/>
                <w:lang w:val="en-US"/>
              </w:rPr>
            </w:pPr>
            <w:r w:rsidRPr="00CB6017">
              <w:rPr>
                <w:b/>
                <w:sz w:val="22"/>
                <w:lang w:val="en-US"/>
              </w:rPr>
              <w:t>500</w:t>
            </w:r>
          </w:p>
        </w:tc>
      </w:tr>
      <w:tr w:rsidR="00CB6017" w:rsidRPr="00CB6017" w14:paraId="645AB3B1" w14:textId="77777777" w:rsidTr="00CB6017">
        <w:trPr>
          <w:trHeight w:val="243"/>
        </w:trPr>
        <w:tc>
          <w:tcPr>
            <w:tcW w:w="709" w:type="dxa"/>
            <w:tcBorders>
              <w:top w:val="single" w:sz="4" w:space="0" w:color="auto"/>
              <w:left w:val="single" w:sz="4" w:space="0" w:color="auto"/>
              <w:bottom w:val="single" w:sz="4" w:space="0" w:color="auto"/>
              <w:right w:val="single" w:sz="4" w:space="0" w:color="auto"/>
            </w:tcBorders>
            <w:vAlign w:val="center"/>
          </w:tcPr>
          <w:p w14:paraId="125BDF6D" w14:textId="77777777" w:rsidR="00CB6017" w:rsidRPr="00CB6017" w:rsidRDefault="00CB6017" w:rsidP="00CB6017">
            <w:pPr>
              <w:jc w:val="center"/>
              <w:rPr>
                <w:b/>
                <w:sz w:val="22"/>
                <w:lang w:val="ro-RO"/>
              </w:rPr>
            </w:pPr>
            <w:r w:rsidRPr="00CB6017">
              <w:rPr>
                <w:b/>
                <w:sz w:val="22"/>
                <w:lang w:val="ro-RO"/>
              </w:rPr>
              <w:t>3</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9971703" w14:textId="77777777" w:rsidR="00CB6017" w:rsidRPr="00CB6017" w:rsidRDefault="00CB6017" w:rsidP="00CB6017">
            <w:pPr>
              <w:spacing w:after="200" w:line="276" w:lineRule="auto"/>
              <w:jc w:val="both"/>
              <w:rPr>
                <w:b/>
                <w:sz w:val="22"/>
                <w:lang w:val="en-US"/>
              </w:rPr>
            </w:pPr>
            <w:r w:rsidRPr="00CB6017">
              <w:rPr>
                <w:bCs/>
                <w:sz w:val="22"/>
                <w:lang w:val="pt-PT"/>
              </w:rPr>
              <w:t>Magazine specializate - Farmacii</w:t>
            </w:r>
          </w:p>
        </w:tc>
      </w:tr>
      <w:tr w:rsidR="00CB6017" w:rsidRPr="00CB6017" w14:paraId="51173CA7" w14:textId="77777777" w:rsidTr="009C0E02">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06AC72D5" w14:textId="77777777" w:rsidR="00CB6017" w:rsidRPr="00CB6017" w:rsidRDefault="00CB6017" w:rsidP="00CB6017">
            <w:pPr>
              <w:jc w:val="center"/>
              <w:rPr>
                <w:b/>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20BE0D94" w14:textId="77777777" w:rsidR="00CB6017" w:rsidRPr="00CB6017" w:rsidRDefault="00CB6017" w:rsidP="00CB6017">
            <w:pPr>
              <w:jc w:val="both"/>
              <w:rPr>
                <w:bCs/>
                <w:sz w:val="22"/>
                <w:lang w:val="pt-PT"/>
              </w:rPr>
            </w:pPr>
            <w:r w:rsidRPr="00CB6017">
              <w:rPr>
                <w:bCs/>
                <w:sz w:val="22"/>
                <w:lang w:val="pt-PT"/>
              </w:rPr>
              <w:t xml:space="preserve">- pînă la 50 m² </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361BA315" w14:textId="77777777" w:rsidR="00CB6017" w:rsidRPr="00CB6017" w:rsidRDefault="00CB6017" w:rsidP="00CB6017">
            <w:pPr>
              <w:jc w:val="center"/>
              <w:rPr>
                <w:b/>
                <w:sz w:val="22"/>
                <w:lang w:val="en-US"/>
              </w:rPr>
            </w:pPr>
          </w:p>
          <w:p w14:paraId="5D4C3EEF" w14:textId="77777777" w:rsidR="00CB6017" w:rsidRPr="00CB6017" w:rsidRDefault="00CB6017" w:rsidP="00CB6017">
            <w:pPr>
              <w:jc w:val="center"/>
              <w:rPr>
                <w:b/>
                <w:sz w:val="22"/>
                <w:lang w:val="en-US"/>
              </w:rPr>
            </w:pPr>
            <w:r w:rsidRPr="00CB6017">
              <w:rPr>
                <w:b/>
                <w:sz w:val="22"/>
                <w:lang w:val="en-US"/>
              </w:rPr>
              <w:t>4000</w:t>
            </w:r>
          </w:p>
        </w:tc>
      </w:tr>
      <w:tr w:rsidR="00CB6017" w:rsidRPr="00CB6017" w14:paraId="279E0A87" w14:textId="77777777" w:rsidTr="00CB601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037EA6BE" w14:textId="77777777" w:rsidR="00CB6017" w:rsidRPr="00CB6017" w:rsidRDefault="00CB6017" w:rsidP="00CB6017">
            <w:pPr>
              <w:jc w:val="center"/>
              <w:rPr>
                <w:b/>
                <w:sz w:val="22"/>
                <w:lang w:val="ro-RO"/>
              </w:rPr>
            </w:pPr>
            <w:r w:rsidRPr="00CB6017">
              <w:rPr>
                <w:b/>
                <w:sz w:val="22"/>
                <w:lang w:val="ro-RO"/>
              </w:rPr>
              <w:t>4</w:t>
            </w:r>
          </w:p>
        </w:tc>
        <w:tc>
          <w:tcPr>
            <w:tcW w:w="5245" w:type="dxa"/>
            <w:tcBorders>
              <w:top w:val="single" w:sz="4" w:space="0" w:color="auto"/>
              <w:left w:val="single" w:sz="4" w:space="0" w:color="auto"/>
              <w:bottom w:val="single" w:sz="4" w:space="0" w:color="auto"/>
              <w:right w:val="single" w:sz="4" w:space="0" w:color="auto"/>
            </w:tcBorders>
            <w:shd w:val="clear" w:color="auto" w:fill="D0CECE"/>
            <w:vAlign w:val="center"/>
          </w:tcPr>
          <w:p w14:paraId="2CCF72DC" w14:textId="77777777" w:rsidR="00CB6017" w:rsidRPr="00CB6017" w:rsidRDefault="00CB6017" w:rsidP="00CB6017">
            <w:pPr>
              <w:jc w:val="both"/>
              <w:rPr>
                <w:bCs/>
                <w:sz w:val="22"/>
                <w:lang w:val="pt-PT"/>
              </w:rPr>
            </w:pPr>
            <w:r w:rsidRPr="00CB6017">
              <w:rPr>
                <w:bCs/>
                <w:sz w:val="22"/>
                <w:lang w:val="pt-PT"/>
              </w:rPr>
              <w:t>Magazine specializate – Stație de alimentare cu petrol</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2D761F5D" w14:textId="77777777" w:rsidR="00CB6017" w:rsidRPr="00CB6017" w:rsidRDefault="00CB6017" w:rsidP="00CB6017">
            <w:pPr>
              <w:spacing w:after="200" w:line="276" w:lineRule="auto"/>
              <w:jc w:val="center"/>
              <w:rPr>
                <w:b/>
                <w:sz w:val="22"/>
                <w:lang w:val="fr-FR"/>
              </w:rPr>
            </w:pPr>
            <w:r w:rsidRPr="00CB6017">
              <w:rPr>
                <w:b/>
                <w:sz w:val="22"/>
                <w:lang w:val="fr-FR"/>
              </w:rPr>
              <w:t>20000</w:t>
            </w:r>
          </w:p>
        </w:tc>
      </w:tr>
      <w:tr w:rsidR="00CB6017" w:rsidRPr="00CB6017" w14:paraId="39DC4EDD" w14:textId="77777777" w:rsidTr="00CB601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7506AB6A" w14:textId="77777777" w:rsidR="00CB6017" w:rsidRPr="00CB6017" w:rsidRDefault="00CB6017" w:rsidP="00CB6017">
            <w:pPr>
              <w:jc w:val="center"/>
              <w:rPr>
                <w:b/>
                <w:sz w:val="22"/>
                <w:lang w:val="ro-RO"/>
              </w:rPr>
            </w:pPr>
            <w:r w:rsidRPr="00CB6017">
              <w:rPr>
                <w:b/>
                <w:sz w:val="22"/>
                <w:lang w:val="ro-RO"/>
              </w:rPr>
              <w:t>5</w:t>
            </w:r>
          </w:p>
        </w:tc>
        <w:tc>
          <w:tcPr>
            <w:tcW w:w="5245" w:type="dxa"/>
            <w:tcBorders>
              <w:top w:val="single" w:sz="4" w:space="0" w:color="auto"/>
              <w:left w:val="single" w:sz="4" w:space="0" w:color="auto"/>
              <w:bottom w:val="single" w:sz="4" w:space="0" w:color="auto"/>
              <w:right w:val="single" w:sz="4" w:space="0" w:color="auto"/>
            </w:tcBorders>
            <w:shd w:val="clear" w:color="auto" w:fill="D0CECE"/>
            <w:vAlign w:val="center"/>
          </w:tcPr>
          <w:p w14:paraId="1BEB0190" w14:textId="77777777" w:rsidR="00CB6017" w:rsidRPr="00CB6017" w:rsidRDefault="00CB6017" w:rsidP="00CB6017">
            <w:pPr>
              <w:jc w:val="both"/>
              <w:rPr>
                <w:bCs/>
                <w:sz w:val="22"/>
                <w:lang w:val="pt-PT"/>
              </w:rPr>
            </w:pPr>
            <w:r w:rsidRPr="00CB6017">
              <w:rPr>
                <w:bCs/>
                <w:sz w:val="22"/>
                <w:lang w:val="pt-PT"/>
              </w:rPr>
              <w:t xml:space="preserve">Magazine specializate  - Stație de alimentare cu gaze </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21A7B520" w14:textId="77777777" w:rsidR="00CB6017" w:rsidRPr="00CB6017" w:rsidRDefault="00CB6017" w:rsidP="00CB6017">
            <w:pPr>
              <w:spacing w:after="200" w:line="276" w:lineRule="auto"/>
              <w:jc w:val="center"/>
              <w:rPr>
                <w:b/>
                <w:sz w:val="22"/>
                <w:lang w:val="fr-FR"/>
              </w:rPr>
            </w:pPr>
            <w:r w:rsidRPr="00CB6017">
              <w:rPr>
                <w:b/>
                <w:sz w:val="22"/>
                <w:lang w:val="fr-FR"/>
              </w:rPr>
              <w:t>7000</w:t>
            </w:r>
          </w:p>
        </w:tc>
      </w:tr>
      <w:tr w:rsidR="00CB6017" w:rsidRPr="00201532" w14:paraId="20B6840E" w14:textId="77777777" w:rsidTr="00CB6017">
        <w:trPr>
          <w:trHeight w:val="540"/>
        </w:trPr>
        <w:tc>
          <w:tcPr>
            <w:tcW w:w="709" w:type="dxa"/>
            <w:tcBorders>
              <w:top w:val="single" w:sz="4" w:space="0" w:color="auto"/>
              <w:left w:val="single" w:sz="4" w:space="0" w:color="auto"/>
              <w:bottom w:val="single" w:sz="4" w:space="0" w:color="auto"/>
              <w:right w:val="single" w:sz="4" w:space="0" w:color="auto"/>
            </w:tcBorders>
            <w:shd w:val="clear" w:color="auto" w:fill="D0CECE"/>
            <w:vAlign w:val="center"/>
          </w:tcPr>
          <w:p w14:paraId="53CA3DA4" w14:textId="77777777" w:rsidR="00CB6017" w:rsidRPr="00CB6017" w:rsidRDefault="00CB6017" w:rsidP="00CB6017">
            <w:pPr>
              <w:jc w:val="center"/>
              <w:rPr>
                <w:b/>
                <w:sz w:val="22"/>
                <w:lang w:val="fr-FR"/>
              </w:rPr>
            </w:pPr>
            <w:r w:rsidRPr="00CB6017">
              <w:rPr>
                <w:b/>
                <w:sz w:val="22"/>
                <w:lang w:val="fr-FR"/>
              </w:rPr>
              <w:t>6</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10AB8FC0" w14:textId="77777777" w:rsidR="00CB6017" w:rsidRPr="00CB6017" w:rsidRDefault="00CB6017" w:rsidP="00CB6017">
            <w:pPr>
              <w:spacing w:after="200" w:line="276" w:lineRule="auto"/>
              <w:jc w:val="both"/>
              <w:rPr>
                <w:b/>
                <w:sz w:val="22"/>
                <w:lang w:val="fr-FR"/>
              </w:rPr>
            </w:pPr>
            <w:r w:rsidRPr="00CB6017">
              <w:rPr>
                <w:bCs/>
                <w:sz w:val="22"/>
                <w:lang w:val="pt-PT"/>
              </w:rPr>
              <w:t>Magazine specializate care comercializează materiale de constructii , de uz casnic, cherestea, articole din lemn ,articole din fier )</w:t>
            </w:r>
          </w:p>
        </w:tc>
      </w:tr>
      <w:tr w:rsidR="00CB6017" w:rsidRPr="00CB6017" w14:paraId="0AD98765" w14:textId="77777777" w:rsidTr="009C0E02">
        <w:trPr>
          <w:trHeight w:val="540"/>
        </w:trPr>
        <w:tc>
          <w:tcPr>
            <w:tcW w:w="709" w:type="dxa"/>
            <w:vMerge w:val="restart"/>
            <w:tcBorders>
              <w:top w:val="single" w:sz="4" w:space="0" w:color="auto"/>
              <w:left w:val="single" w:sz="4" w:space="0" w:color="auto"/>
              <w:right w:val="single" w:sz="4" w:space="0" w:color="auto"/>
            </w:tcBorders>
            <w:vAlign w:val="center"/>
          </w:tcPr>
          <w:p w14:paraId="14F4D59F" w14:textId="77777777" w:rsidR="00CB6017" w:rsidRPr="00CB6017" w:rsidRDefault="00CB6017" w:rsidP="00CB6017">
            <w:pPr>
              <w:jc w:val="center"/>
              <w:rPr>
                <w:b/>
                <w:sz w:val="22"/>
                <w:lang w:val="fr-FR"/>
              </w:rPr>
            </w:pPr>
          </w:p>
        </w:tc>
        <w:tc>
          <w:tcPr>
            <w:tcW w:w="5245" w:type="dxa"/>
            <w:tcBorders>
              <w:top w:val="single" w:sz="4" w:space="0" w:color="auto"/>
              <w:left w:val="single" w:sz="4" w:space="0" w:color="auto"/>
              <w:bottom w:val="single" w:sz="4" w:space="0" w:color="auto"/>
              <w:right w:val="single" w:sz="4" w:space="0" w:color="auto"/>
            </w:tcBorders>
            <w:vAlign w:val="center"/>
          </w:tcPr>
          <w:p w14:paraId="0FB3E1A6" w14:textId="77777777" w:rsidR="00CB6017" w:rsidRPr="00CB6017" w:rsidRDefault="00CB6017" w:rsidP="00CB6017">
            <w:pPr>
              <w:jc w:val="both"/>
              <w:rPr>
                <w:bCs/>
                <w:sz w:val="22"/>
                <w:lang w:val="pt-PT"/>
              </w:rPr>
            </w:pPr>
            <w:r w:rsidRPr="00CB6017">
              <w:rPr>
                <w:bCs/>
                <w:sz w:val="22"/>
                <w:lang w:val="pt-PT"/>
              </w:rPr>
              <w:t>- pînă la 100 m²</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2E44937" w14:textId="77777777" w:rsidR="00CB6017" w:rsidRPr="00CB6017" w:rsidRDefault="00CB6017" w:rsidP="00CB6017">
            <w:pPr>
              <w:spacing w:after="200" w:line="276" w:lineRule="auto"/>
              <w:jc w:val="center"/>
              <w:rPr>
                <w:b/>
                <w:sz w:val="22"/>
                <w:lang w:val="fr-FR"/>
              </w:rPr>
            </w:pPr>
            <w:r w:rsidRPr="00CB6017">
              <w:rPr>
                <w:b/>
                <w:sz w:val="22"/>
                <w:lang w:val="fr-FR"/>
              </w:rPr>
              <w:t>7000</w:t>
            </w:r>
          </w:p>
        </w:tc>
      </w:tr>
      <w:tr w:rsidR="00CB6017" w:rsidRPr="00CB6017" w14:paraId="064C53EF" w14:textId="77777777" w:rsidTr="009C0E02">
        <w:trPr>
          <w:trHeight w:val="540"/>
        </w:trPr>
        <w:tc>
          <w:tcPr>
            <w:tcW w:w="709" w:type="dxa"/>
            <w:vMerge/>
            <w:tcBorders>
              <w:left w:val="single" w:sz="4" w:space="0" w:color="auto"/>
              <w:right w:val="single" w:sz="4" w:space="0" w:color="auto"/>
            </w:tcBorders>
            <w:vAlign w:val="center"/>
          </w:tcPr>
          <w:p w14:paraId="562BDAF3" w14:textId="77777777" w:rsidR="00CB6017" w:rsidRPr="00CB6017" w:rsidRDefault="00CB6017" w:rsidP="00CB6017">
            <w:pPr>
              <w:jc w:val="center"/>
              <w:rPr>
                <w:b/>
                <w:sz w:val="22"/>
                <w:lang w:val="fr-FR"/>
              </w:rPr>
            </w:pPr>
          </w:p>
        </w:tc>
        <w:tc>
          <w:tcPr>
            <w:tcW w:w="5245" w:type="dxa"/>
            <w:tcBorders>
              <w:top w:val="single" w:sz="4" w:space="0" w:color="auto"/>
              <w:left w:val="single" w:sz="4" w:space="0" w:color="auto"/>
              <w:bottom w:val="single" w:sz="4" w:space="0" w:color="auto"/>
              <w:right w:val="single" w:sz="4" w:space="0" w:color="auto"/>
            </w:tcBorders>
            <w:vAlign w:val="center"/>
          </w:tcPr>
          <w:p w14:paraId="6B7B8205" w14:textId="77777777" w:rsidR="00CB6017" w:rsidRPr="00CB6017" w:rsidRDefault="00CB6017" w:rsidP="00CB6017">
            <w:pPr>
              <w:jc w:val="both"/>
              <w:rPr>
                <w:bCs/>
                <w:sz w:val="22"/>
                <w:lang w:val="pt-PT"/>
              </w:rPr>
            </w:pPr>
            <w:r w:rsidRPr="00CB6017">
              <w:rPr>
                <w:bCs/>
                <w:sz w:val="22"/>
                <w:lang w:val="pt-PT"/>
              </w:rPr>
              <w:t>- de la 100,01 m² și mai mult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C37DDFE" w14:textId="77777777" w:rsidR="00CB6017" w:rsidRPr="00CB6017" w:rsidRDefault="00CB6017" w:rsidP="00CB6017">
            <w:pPr>
              <w:spacing w:after="200" w:line="276" w:lineRule="auto"/>
              <w:jc w:val="center"/>
              <w:rPr>
                <w:b/>
                <w:sz w:val="22"/>
                <w:lang w:val="fr-FR"/>
              </w:rPr>
            </w:pPr>
            <w:r w:rsidRPr="00CB6017">
              <w:rPr>
                <w:b/>
                <w:sz w:val="22"/>
                <w:lang w:val="fr-FR"/>
              </w:rPr>
              <w:t>10000</w:t>
            </w:r>
          </w:p>
        </w:tc>
      </w:tr>
      <w:tr w:rsidR="00CB6017" w:rsidRPr="00201532" w14:paraId="0D5785DF" w14:textId="77777777" w:rsidTr="00CB601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393CB8A3" w14:textId="77777777" w:rsidR="00CB6017" w:rsidRPr="00CB6017" w:rsidRDefault="00CB6017" w:rsidP="00CB6017">
            <w:pPr>
              <w:jc w:val="center"/>
              <w:rPr>
                <w:b/>
                <w:sz w:val="22"/>
                <w:lang w:val="ro-RO"/>
              </w:rPr>
            </w:pPr>
            <w:r w:rsidRPr="00CB6017">
              <w:rPr>
                <w:b/>
                <w:sz w:val="22"/>
                <w:lang w:val="ro-RO"/>
              </w:rPr>
              <w:t>7</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984239F" w14:textId="77777777" w:rsidR="00CB6017" w:rsidRPr="00CB6017" w:rsidRDefault="00CB6017" w:rsidP="00CB6017">
            <w:pPr>
              <w:spacing w:after="200" w:line="276" w:lineRule="auto"/>
              <w:jc w:val="both"/>
              <w:rPr>
                <w:b/>
                <w:sz w:val="22"/>
                <w:lang w:val="en-US"/>
              </w:rPr>
            </w:pPr>
            <w:r w:rsidRPr="00CB6017">
              <w:rPr>
                <w:bCs/>
                <w:sz w:val="22"/>
                <w:lang w:val="pt-PT"/>
              </w:rPr>
              <w:t>Magazine specializate care comercializează produse agricole , semințe.</w:t>
            </w:r>
          </w:p>
        </w:tc>
      </w:tr>
      <w:tr w:rsidR="00CB6017" w:rsidRPr="00CB6017" w14:paraId="5F73A3EC" w14:textId="77777777" w:rsidTr="009C0E02">
        <w:trPr>
          <w:trHeight w:val="540"/>
        </w:trPr>
        <w:tc>
          <w:tcPr>
            <w:tcW w:w="709" w:type="dxa"/>
            <w:tcBorders>
              <w:top w:val="single" w:sz="4" w:space="0" w:color="auto"/>
              <w:left w:val="single" w:sz="4" w:space="0" w:color="auto"/>
              <w:right w:val="single" w:sz="4" w:space="0" w:color="auto"/>
            </w:tcBorders>
            <w:vAlign w:val="center"/>
          </w:tcPr>
          <w:p w14:paraId="71B78032" w14:textId="77777777" w:rsidR="00CB6017" w:rsidRPr="00CB6017" w:rsidRDefault="00CB6017" w:rsidP="00CB6017">
            <w:pPr>
              <w:jc w:val="center"/>
              <w:rPr>
                <w:b/>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27BDE33F" w14:textId="77777777" w:rsidR="00CB6017" w:rsidRPr="00CB6017" w:rsidRDefault="00CB6017" w:rsidP="00CB6017">
            <w:pPr>
              <w:jc w:val="both"/>
              <w:rPr>
                <w:bCs/>
                <w:sz w:val="22"/>
                <w:lang w:val="pt-PT"/>
              </w:rPr>
            </w:pPr>
            <w:r w:rsidRPr="00CB6017">
              <w:rPr>
                <w:bCs/>
                <w:sz w:val="22"/>
                <w:lang w:val="pt-PT"/>
              </w:rPr>
              <w:t>- pînă la 20 m²</w:t>
            </w:r>
          </w:p>
        </w:tc>
        <w:tc>
          <w:tcPr>
            <w:tcW w:w="1985" w:type="dxa"/>
            <w:tcBorders>
              <w:top w:val="single" w:sz="4" w:space="0" w:color="auto"/>
              <w:left w:val="single" w:sz="4" w:space="0" w:color="auto"/>
              <w:bottom w:val="single" w:sz="4" w:space="0" w:color="auto"/>
              <w:right w:val="single" w:sz="4" w:space="0" w:color="auto"/>
            </w:tcBorders>
            <w:vAlign w:val="center"/>
          </w:tcPr>
          <w:p w14:paraId="3AC39CB6" w14:textId="77777777" w:rsidR="00CB6017" w:rsidRPr="00CB6017" w:rsidRDefault="00CB6017" w:rsidP="00CB6017">
            <w:pPr>
              <w:jc w:val="center"/>
              <w:rPr>
                <w:b/>
                <w:sz w:val="22"/>
                <w:lang w:val="en-US"/>
              </w:rPr>
            </w:pPr>
            <w:r w:rsidRPr="00CB6017">
              <w:rPr>
                <w:b/>
                <w:sz w:val="22"/>
                <w:lang w:val="en-US"/>
              </w:rPr>
              <w:t>2400</w:t>
            </w:r>
          </w:p>
        </w:tc>
        <w:tc>
          <w:tcPr>
            <w:tcW w:w="2268" w:type="dxa"/>
            <w:tcBorders>
              <w:top w:val="single" w:sz="4" w:space="0" w:color="auto"/>
              <w:left w:val="single" w:sz="4" w:space="0" w:color="auto"/>
              <w:bottom w:val="single" w:sz="4" w:space="0" w:color="auto"/>
              <w:right w:val="single" w:sz="4" w:space="0" w:color="auto"/>
            </w:tcBorders>
            <w:vAlign w:val="center"/>
          </w:tcPr>
          <w:p w14:paraId="7D5FCE20" w14:textId="77777777" w:rsidR="00CB6017" w:rsidRPr="00CB6017" w:rsidRDefault="00CB6017" w:rsidP="00CB6017">
            <w:pPr>
              <w:spacing w:after="200" w:line="276" w:lineRule="auto"/>
              <w:jc w:val="center"/>
              <w:rPr>
                <w:b/>
                <w:sz w:val="22"/>
                <w:lang w:val="en-US"/>
              </w:rPr>
            </w:pPr>
            <w:r w:rsidRPr="00CB6017">
              <w:rPr>
                <w:b/>
                <w:sz w:val="22"/>
                <w:lang w:val="en-US"/>
              </w:rPr>
              <w:t>2400</w:t>
            </w:r>
          </w:p>
        </w:tc>
      </w:tr>
      <w:tr w:rsidR="00CB6017" w:rsidRPr="00201532" w14:paraId="26383476" w14:textId="77777777" w:rsidTr="00CB6017">
        <w:trPr>
          <w:trHeight w:val="540"/>
        </w:trPr>
        <w:tc>
          <w:tcPr>
            <w:tcW w:w="709" w:type="dxa"/>
            <w:tcBorders>
              <w:top w:val="single" w:sz="4" w:space="0" w:color="auto"/>
              <w:left w:val="single" w:sz="4" w:space="0" w:color="auto"/>
              <w:right w:val="single" w:sz="4" w:space="0" w:color="auto"/>
            </w:tcBorders>
            <w:vAlign w:val="center"/>
          </w:tcPr>
          <w:p w14:paraId="72649023" w14:textId="77777777" w:rsidR="00CB6017" w:rsidRPr="00CB6017" w:rsidRDefault="00CB6017" w:rsidP="00CB6017">
            <w:pPr>
              <w:jc w:val="center"/>
              <w:rPr>
                <w:b/>
                <w:sz w:val="22"/>
                <w:lang w:val="ro-RO"/>
              </w:rPr>
            </w:pPr>
            <w:r w:rsidRPr="00CB6017">
              <w:rPr>
                <w:b/>
                <w:sz w:val="22"/>
                <w:lang w:val="ro-RO"/>
              </w:rPr>
              <w:lastRenderedPageBreak/>
              <w:t>8</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16FA9524" w14:textId="77777777" w:rsidR="00CB6017" w:rsidRPr="00CB6017" w:rsidRDefault="00CB6017" w:rsidP="00CB6017">
            <w:pPr>
              <w:spacing w:after="200" w:line="276" w:lineRule="auto"/>
              <w:jc w:val="both"/>
              <w:rPr>
                <w:b/>
                <w:sz w:val="22"/>
                <w:lang w:val="en-US"/>
              </w:rPr>
            </w:pPr>
            <w:r w:rsidRPr="00CB6017">
              <w:rPr>
                <w:bCs/>
                <w:sz w:val="22"/>
                <w:lang w:val="pt-PT"/>
              </w:rPr>
              <w:t>Magazine specializate care comercializează articole  funerare ( sicrie,coroane,cruci)</w:t>
            </w:r>
          </w:p>
        </w:tc>
      </w:tr>
      <w:tr w:rsidR="00CB6017" w:rsidRPr="00CB6017" w14:paraId="7B07BFD3" w14:textId="77777777" w:rsidTr="009C0E02">
        <w:trPr>
          <w:trHeight w:val="239"/>
        </w:trPr>
        <w:tc>
          <w:tcPr>
            <w:tcW w:w="709" w:type="dxa"/>
            <w:tcBorders>
              <w:top w:val="single" w:sz="4" w:space="0" w:color="auto"/>
              <w:left w:val="single" w:sz="4" w:space="0" w:color="auto"/>
              <w:right w:val="single" w:sz="4" w:space="0" w:color="auto"/>
            </w:tcBorders>
            <w:vAlign w:val="center"/>
          </w:tcPr>
          <w:p w14:paraId="5541570D" w14:textId="77777777" w:rsidR="00CB6017" w:rsidRPr="00CB6017" w:rsidRDefault="00CB6017" w:rsidP="00CB6017">
            <w:pPr>
              <w:jc w:val="center"/>
              <w:rPr>
                <w:b/>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46B572CD" w14:textId="77777777" w:rsidR="00CB6017" w:rsidRPr="00CB6017" w:rsidRDefault="00CB6017" w:rsidP="00CB6017">
            <w:pPr>
              <w:jc w:val="both"/>
              <w:rPr>
                <w:bCs/>
                <w:sz w:val="22"/>
                <w:lang w:val="pt-PT"/>
              </w:rPr>
            </w:pPr>
            <w:r w:rsidRPr="00CB6017">
              <w:rPr>
                <w:bCs/>
                <w:sz w:val="22"/>
                <w:lang w:val="pt-PT"/>
              </w:rPr>
              <w:t>- pînă la 20 m²</w:t>
            </w:r>
          </w:p>
        </w:tc>
        <w:tc>
          <w:tcPr>
            <w:tcW w:w="1985" w:type="dxa"/>
            <w:tcBorders>
              <w:top w:val="single" w:sz="4" w:space="0" w:color="auto"/>
              <w:left w:val="single" w:sz="4" w:space="0" w:color="auto"/>
              <w:bottom w:val="single" w:sz="4" w:space="0" w:color="auto"/>
              <w:right w:val="single" w:sz="4" w:space="0" w:color="auto"/>
            </w:tcBorders>
            <w:vAlign w:val="center"/>
          </w:tcPr>
          <w:p w14:paraId="3A01FD96" w14:textId="77777777" w:rsidR="00CB6017" w:rsidRPr="00CB6017" w:rsidRDefault="00CB6017" w:rsidP="00CB6017">
            <w:pPr>
              <w:jc w:val="center"/>
              <w:rPr>
                <w:b/>
                <w:sz w:val="22"/>
                <w:lang w:val="en-US"/>
              </w:rPr>
            </w:pPr>
            <w:r w:rsidRPr="00CB6017">
              <w:rPr>
                <w:b/>
                <w:sz w:val="22"/>
                <w:lang w:val="en-US"/>
              </w:rPr>
              <w:t>3300</w:t>
            </w:r>
          </w:p>
        </w:tc>
        <w:tc>
          <w:tcPr>
            <w:tcW w:w="2268" w:type="dxa"/>
            <w:tcBorders>
              <w:top w:val="single" w:sz="4" w:space="0" w:color="auto"/>
              <w:left w:val="single" w:sz="4" w:space="0" w:color="auto"/>
              <w:bottom w:val="single" w:sz="4" w:space="0" w:color="auto"/>
              <w:right w:val="single" w:sz="4" w:space="0" w:color="auto"/>
            </w:tcBorders>
            <w:vAlign w:val="center"/>
          </w:tcPr>
          <w:p w14:paraId="796A3888" w14:textId="77777777" w:rsidR="00CB6017" w:rsidRPr="00CB6017" w:rsidRDefault="00CB6017" w:rsidP="00CB6017">
            <w:pPr>
              <w:spacing w:after="200" w:line="276" w:lineRule="auto"/>
              <w:jc w:val="center"/>
              <w:rPr>
                <w:b/>
                <w:sz w:val="22"/>
                <w:lang w:val="en-US"/>
              </w:rPr>
            </w:pPr>
            <w:r w:rsidRPr="00CB6017">
              <w:rPr>
                <w:b/>
                <w:sz w:val="22"/>
                <w:lang w:val="en-US"/>
              </w:rPr>
              <w:t>1900</w:t>
            </w:r>
          </w:p>
        </w:tc>
      </w:tr>
      <w:tr w:rsidR="00CB6017" w:rsidRPr="00CB6017" w14:paraId="00377035" w14:textId="77777777" w:rsidTr="00CB6017">
        <w:trPr>
          <w:trHeight w:val="459"/>
        </w:trPr>
        <w:tc>
          <w:tcPr>
            <w:tcW w:w="709" w:type="dxa"/>
            <w:tcBorders>
              <w:top w:val="single" w:sz="4" w:space="0" w:color="auto"/>
              <w:left w:val="single" w:sz="4" w:space="0" w:color="auto"/>
              <w:right w:val="single" w:sz="4" w:space="0" w:color="auto"/>
            </w:tcBorders>
            <w:shd w:val="clear" w:color="auto" w:fill="D0CECE"/>
            <w:vAlign w:val="center"/>
          </w:tcPr>
          <w:p w14:paraId="7356FCC2" w14:textId="77777777" w:rsidR="00CB6017" w:rsidRPr="00CB6017" w:rsidRDefault="00CB6017" w:rsidP="00CB6017">
            <w:pPr>
              <w:jc w:val="center"/>
              <w:rPr>
                <w:b/>
                <w:sz w:val="22"/>
                <w:lang w:val="ro-RO"/>
              </w:rPr>
            </w:pPr>
            <w:r w:rsidRPr="00CB6017">
              <w:rPr>
                <w:b/>
                <w:sz w:val="22"/>
                <w:lang w:val="ro-RO"/>
              </w:rPr>
              <w:t>9</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vAlign w:val="bottom"/>
          </w:tcPr>
          <w:p w14:paraId="6B2B8919" w14:textId="77777777" w:rsidR="00CB6017" w:rsidRPr="00CB6017" w:rsidRDefault="00CB6017" w:rsidP="00CB6017">
            <w:pPr>
              <w:spacing w:after="200" w:line="276" w:lineRule="auto"/>
              <w:rPr>
                <w:b/>
                <w:sz w:val="22"/>
                <w:lang w:val="en-US"/>
              </w:rPr>
            </w:pPr>
            <w:r w:rsidRPr="00CB6017">
              <w:rPr>
                <w:bCs/>
                <w:sz w:val="22"/>
                <w:lang w:val="pt-PT"/>
              </w:rPr>
              <w:t>Depozit Second – Hand angro</w:t>
            </w:r>
          </w:p>
        </w:tc>
      </w:tr>
      <w:tr w:rsidR="00CB6017" w:rsidRPr="00CB6017" w14:paraId="3E936DC7" w14:textId="77777777" w:rsidTr="009C0E02">
        <w:trPr>
          <w:trHeight w:val="540"/>
        </w:trPr>
        <w:tc>
          <w:tcPr>
            <w:tcW w:w="709" w:type="dxa"/>
            <w:vMerge w:val="restart"/>
            <w:tcBorders>
              <w:top w:val="single" w:sz="4" w:space="0" w:color="auto"/>
              <w:left w:val="single" w:sz="4" w:space="0" w:color="auto"/>
              <w:right w:val="single" w:sz="4" w:space="0" w:color="auto"/>
            </w:tcBorders>
            <w:vAlign w:val="center"/>
          </w:tcPr>
          <w:p w14:paraId="69D858EC" w14:textId="77777777" w:rsidR="00CB6017" w:rsidRPr="00CB6017" w:rsidRDefault="00CB6017" w:rsidP="00CB6017">
            <w:pPr>
              <w:jc w:val="center"/>
              <w:rPr>
                <w:b/>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2BD8545E" w14:textId="77777777" w:rsidR="00CB6017" w:rsidRPr="00CB6017" w:rsidRDefault="00CB6017" w:rsidP="00CB6017">
            <w:pPr>
              <w:jc w:val="both"/>
              <w:rPr>
                <w:bCs/>
                <w:sz w:val="22"/>
                <w:lang w:val="pt-PT"/>
              </w:rPr>
            </w:pPr>
            <w:r w:rsidRPr="00CB6017">
              <w:rPr>
                <w:bCs/>
                <w:sz w:val="22"/>
                <w:lang w:val="pt-PT"/>
              </w:rPr>
              <w:t>- pînă la 200 m²</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25295AF7" w14:textId="77777777" w:rsidR="00CB6017" w:rsidRPr="00CB6017" w:rsidRDefault="00CB6017" w:rsidP="00CB6017">
            <w:pPr>
              <w:spacing w:after="200" w:line="276" w:lineRule="auto"/>
              <w:jc w:val="center"/>
              <w:rPr>
                <w:b/>
                <w:sz w:val="22"/>
                <w:lang w:val="en-US"/>
              </w:rPr>
            </w:pPr>
            <w:r w:rsidRPr="00CB6017">
              <w:rPr>
                <w:b/>
                <w:sz w:val="22"/>
                <w:lang w:val="en-US"/>
              </w:rPr>
              <w:t>6000</w:t>
            </w:r>
          </w:p>
        </w:tc>
      </w:tr>
      <w:tr w:rsidR="00CB6017" w:rsidRPr="00CB6017" w14:paraId="5374D77A" w14:textId="77777777" w:rsidTr="009C0E02">
        <w:trPr>
          <w:trHeight w:val="540"/>
        </w:trPr>
        <w:tc>
          <w:tcPr>
            <w:tcW w:w="709" w:type="dxa"/>
            <w:vMerge/>
            <w:tcBorders>
              <w:left w:val="single" w:sz="4" w:space="0" w:color="auto"/>
              <w:right w:val="single" w:sz="4" w:space="0" w:color="auto"/>
            </w:tcBorders>
            <w:vAlign w:val="center"/>
          </w:tcPr>
          <w:p w14:paraId="38E7400A" w14:textId="77777777" w:rsidR="00CB6017" w:rsidRPr="00CB6017" w:rsidRDefault="00CB6017" w:rsidP="00CB6017">
            <w:pPr>
              <w:jc w:val="center"/>
              <w:rPr>
                <w:b/>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1A9083D2" w14:textId="77777777" w:rsidR="00CB6017" w:rsidRPr="00CB6017" w:rsidRDefault="00CB6017" w:rsidP="00CB6017">
            <w:pPr>
              <w:jc w:val="both"/>
              <w:rPr>
                <w:bCs/>
                <w:sz w:val="22"/>
                <w:lang w:val="pt-PT"/>
              </w:rPr>
            </w:pPr>
            <w:r w:rsidRPr="00CB6017">
              <w:rPr>
                <w:bCs/>
                <w:sz w:val="22"/>
                <w:lang w:val="pt-PT"/>
              </w:rPr>
              <w:t xml:space="preserve">- de la 200,01 m² și mai mult </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351DCE01" w14:textId="77777777" w:rsidR="00CB6017" w:rsidRPr="00CB6017" w:rsidRDefault="00CB6017" w:rsidP="00CB6017">
            <w:pPr>
              <w:spacing w:after="200" w:line="276" w:lineRule="auto"/>
              <w:jc w:val="center"/>
              <w:rPr>
                <w:b/>
                <w:sz w:val="22"/>
                <w:lang w:val="fr-FR"/>
              </w:rPr>
            </w:pPr>
            <w:r w:rsidRPr="00CB6017">
              <w:rPr>
                <w:b/>
                <w:sz w:val="22"/>
                <w:lang w:val="fr-FR"/>
              </w:rPr>
              <w:t>8000</w:t>
            </w:r>
          </w:p>
        </w:tc>
      </w:tr>
      <w:tr w:rsidR="00CB6017" w:rsidRPr="00201532" w14:paraId="73BB5E0F" w14:textId="77777777" w:rsidTr="00CB6017">
        <w:trPr>
          <w:trHeight w:val="540"/>
        </w:trPr>
        <w:tc>
          <w:tcPr>
            <w:tcW w:w="709" w:type="dxa"/>
            <w:tcBorders>
              <w:left w:val="single" w:sz="4" w:space="0" w:color="auto"/>
              <w:right w:val="single" w:sz="4" w:space="0" w:color="auto"/>
            </w:tcBorders>
            <w:shd w:val="clear" w:color="auto" w:fill="D0CECE"/>
            <w:vAlign w:val="center"/>
          </w:tcPr>
          <w:p w14:paraId="447B385D" w14:textId="77777777" w:rsidR="00CB6017" w:rsidRPr="00CB6017" w:rsidRDefault="00CB6017" w:rsidP="00CB6017">
            <w:pPr>
              <w:jc w:val="center"/>
              <w:rPr>
                <w:bCs/>
                <w:sz w:val="22"/>
                <w:lang w:val="ro-RO"/>
              </w:rPr>
            </w:pPr>
            <w:r w:rsidRPr="00CB6017">
              <w:rPr>
                <w:bCs/>
                <w:sz w:val="22"/>
                <w:lang w:val="ro-RO"/>
              </w:rPr>
              <w:t>10</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462E27D8" w14:textId="77777777" w:rsidR="00CB6017" w:rsidRPr="00CB6017" w:rsidRDefault="00CB6017" w:rsidP="00CB6017">
            <w:pPr>
              <w:spacing w:after="200" w:line="276" w:lineRule="auto"/>
              <w:jc w:val="both"/>
              <w:rPr>
                <w:b/>
                <w:sz w:val="22"/>
                <w:lang w:val="ro-MD"/>
              </w:rPr>
            </w:pPr>
            <w:proofErr w:type="spellStart"/>
            <w:r w:rsidRPr="00CB6017">
              <w:rPr>
                <w:rFonts w:eastAsia="Times New Roman"/>
                <w:sz w:val="22"/>
                <w:lang w:val="en-US"/>
              </w:rPr>
              <w:t>Depozit</w:t>
            </w:r>
            <w:proofErr w:type="spellEnd"/>
            <w:r w:rsidRPr="00CB6017">
              <w:rPr>
                <w:rFonts w:eastAsia="Times New Roman"/>
                <w:sz w:val="22"/>
                <w:lang w:val="en-US"/>
              </w:rPr>
              <w:t xml:space="preserve"> </w:t>
            </w:r>
            <w:proofErr w:type="spellStart"/>
            <w:r w:rsidRPr="00CB6017">
              <w:rPr>
                <w:rFonts w:eastAsia="Times New Roman"/>
                <w:sz w:val="22"/>
                <w:lang w:val="en-US"/>
              </w:rPr>
              <w:t>mărfuri</w:t>
            </w:r>
            <w:proofErr w:type="spellEnd"/>
            <w:r w:rsidRPr="00CB6017">
              <w:rPr>
                <w:rFonts w:eastAsia="Times New Roman"/>
                <w:sz w:val="22"/>
                <w:lang w:val="en-US"/>
              </w:rPr>
              <w:t xml:space="preserve"> </w:t>
            </w:r>
            <w:proofErr w:type="spellStart"/>
            <w:r w:rsidRPr="00CB6017">
              <w:rPr>
                <w:rFonts w:eastAsia="Times New Roman"/>
                <w:sz w:val="22"/>
                <w:lang w:val="en-US"/>
              </w:rPr>
              <w:t>nealimentare</w:t>
            </w:r>
            <w:proofErr w:type="spellEnd"/>
            <w:r w:rsidRPr="00CB6017">
              <w:rPr>
                <w:rFonts w:eastAsia="Times New Roman"/>
                <w:sz w:val="22"/>
                <w:lang w:val="ro-MD"/>
              </w:rPr>
              <w:t xml:space="preserve"> (</w:t>
            </w:r>
            <w:proofErr w:type="spellStart"/>
            <w:r w:rsidRPr="00CB6017">
              <w:rPr>
                <w:rFonts w:eastAsia="Times New Roman"/>
                <w:sz w:val="22"/>
                <w:lang w:val="en-US"/>
              </w:rPr>
              <w:t>Comerţ</w:t>
            </w:r>
            <w:proofErr w:type="spellEnd"/>
            <w:r w:rsidRPr="00CB6017">
              <w:rPr>
                <w:rFonts w:eastAsia="Times New Roman"/>
                <w:sz w:val="22"/>
                <w:lang w:val="en-US"/>
              </w:rPr>
              <w:t xml:space="preserve"> cu </w:t>
            </w:r>
            <w:proofErr w:type="spellStart"/>
            <w:r w:rsidRPr="00CB6017">
              <w:rPr>
                <w:rFonts w:eastAsia="Times New Roman"/>
                <w:sz w:val="22"/>
                <w:lang w:val="en-US"/>
              </w:rPr>
              <w:t>ridicata</w:t>
            </w:r>
            <w:proofErr w:type="spellEnd"/>
            <w:r w:rsidRPr="00CB6017">
              <w:rPr>
                <w:rFonts w:eastAsia="Times New Roman"/>
                <w:sz w:val="22"/>
                <w:lang w:val="en-US"/>
              </w:rPr>
              <w:t xml:space="preserve"> al </w:t>
            </w:r>
            <w:proofErr w:type="spellStart"/>
            <w:r w:rsidRPr="00CB6017">
              <w:rPr>
                <w:rFonts w:eastAsia="Times New Roman"/>
                <w:sz w:val="22"/>
                <w:lang w:val="en-US"/>
              </w:rPr>
              <w:t>produselor</w:t>
            </w:r>
            <w:proofErr w:type="spellEnd"/>
            <w:r w:rsidRPr="00CB6017">
              <w:rPr>
                <w:rFonts w:eastAsia="Times New Roman"/>
                <w:sz w:val="22"/>
                <w:lang w:val="en-US"/>
              </w:rPr>
              <w:t xml:space="preserve"> </w:t>
            </w:r>
            <w:proofErr w:type="spellStart"/>
            <w:r w:rsidRPr="00CB6017">
              <w:rPr>
                <w:rFonts w:eastAsia="Times New Roman"/>
                <w:sz w:val="22"/>
                <w:lang w:val="en-US"/>
              </w:rPr>
              <w:t>chimice</w:t>
            </w:r>
            <w:proofErr w:type="spellEnd"/>
            <w:r w:rsidRPr="00CB6017">
              <w:rPr>
                <w:rFonts w:eastAsia="Times New Roman"/>
                <w:sz w:val="22"/>
                <w:lang w:val="ro-MD"/>
              </w:rPr>
              <w:t>)</w:t>
            </w:r>
          </w:p>
        </w:tc>
      </w:tr>
      <w:tr w:rsidR="00CB6017" w:rsidRPr="00CB6017" w14:paraId="2AAD273D" w14:textId="77777777" w:rsidTr="009C0E02">
        <w:trPr>
          <w:trHeight w:val="540"/>
        </w:trPr>
        <w:tc>
          <w:tcPr>
            <w:tcW w:w="709" w:type="dxa"/>
            <w:tcBorders>
              <w:left w:val="single" w:sz="4" w:space="0" w:color="auto"/>
              <w:right w:val="single" w:sz="4" w:space="0" w:color="auto"/>
            </w:tcBorders>
            <w:vAlign w:val="center"/>
          </w:tcPr>
          <w:p w14:paraId="7614686C"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07F6E48F" w14:textId="77777777" w:rsidR="00CB6017" w:rsidRPr="00CB6017" w:rsidRDefault="00CB6017" w:rsidP="00CB6017">
            <w:pPr>
              <w:jc w:val="both"/>
              <w:rPr>
                <w:bCs/>
                <w:sz w:val="22"/>
                <w:lang w:val="pt-PT"/>
              </w:rPr>
            </w:pPr>
            <w:r w:rsidRPr="00CB6017">
              <w:rPr>
                <w:bCs/>
                <w:sz w:val="22"/>
                <w:lang w:val="pt-PT"/>
              </w:rPr>
              <w:t>- pînă la 1000 m ²</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25AAF607" w14:textId="77777777" w:rsidR="00CB6017" w:rsidRPr="00CB6017" w:rsidRDefault="00CB6017" w:rsidP="00CB6017">
            <w:pPr>
              <w:spacing w:after="200" w:line="276" w:lineRule="auto"/>
              <w:jc w:val="center"/>
              <w:rPr>
                <w:b/>
                <w:sz w:val="22"/>
                <w:lang w:val="fr-FR"/>
              </w:rPr>
            </w:pPr>
            <w:r w:rsidRPr="00CB6017">
              <w:rPr>
                <w:b/>
                <w:sz w:val="22"/>
                <w:lang w:val="fr-FR"/>
              </w:rPr>
              <w:t>5400</w:t>
            </w:r>
          </w:p>
        </w:tc>
      </w:tr>
      <w:tr w:rsidR="00CB6017" w:rsidRPr="00CB6017" w14:paraId="77349146" w14:textId="77777777" w:rsidTr="00CB6017">
        <w:trPr>
          <w:trHeight w:val="540"/>
        </w:trPr>
        <w:tc>
          <w:tcPr>
            <w:tcW w:w="709" w:type="dxa"/>
            <w:tcBorders>
              <w:left w:val="single" w:sz="4" w:space="0" w:color="auto"/>
              <w:right w:val="single" w:sz="4" w:space="0" w:color="auto"/>
            </w:tcBorders>
            <w:vAlign w:val="center"/>
          </w:tcPr>
          <w:p w14:paraId="4FC70795" w14:textId="77777777" w:rsidR="00CB6017" w:rsidRPr="00CB6017" w:rsidRDefault="00CB6017" w:rsidP="00CB6017">
            <w:pPr>
              <w:jc w:val="center"/>
              <w:rPr>
                <w:bCs/>
                <w:sz w:val="22"/>
                <w:lang w:val="ro-RO"/>
              </w:rPr>
            </w:pPr>
            <w:r w:rsidRPr="00CB6017">
              <w:rPr>
                <w:bCs/>
                <w:sz w:val="22"/>
                <w:lang w:val="ro-RO"/>
              </w:rPr>
              <w:t>11</w:t>
            </w:r>
          </w:p>
        </w:tc>
        <w:tc>
          <w:tcPr>
            <w:tcW w:w="5245" w:type="dxa"/>
            <w:tcBorders>
              <w:top w:val="single" w:sz="4" w:space="0" w:color="auto"/>
              <w:left w:val="single" w:sz="4" w:space="0" w:color="auto"/>
              <w:bottom w:val="single" w:sz="4" w:space="0" w:color="auto"/>
              <w:right w:val="single" w:sz="4" w:space="0" w:color="auto"/>
            </w:tcBorders>
            <w:shd w:val="clear" w:color="auto" w:fill="D0CECE"/>
            <w:vAlign w:val="center"/>
          </w:tcPr>
          <w:p w14:paraId="217AB05A" w14:textId="77777777" w:rsidR="00CB6017" w:rsidRPr="00CB6017" w:rsidRDefault="00CB6017" w:rsidP="00CB6017">
            <w:pPr>
              <w:jc w:val="both"/>
              <w:rPr>
                <w:bCs/>
                <w:sz w:val="22"/>
                <w:lang w:val="pt-PT"/>
              </w:rPr>
            </w:pPr>
            <w:r w:rsidRPr="00CB6017">
              <w:rPr>
                <w:bCs/>
                <w:sz w:val="22"/>
                <w:lang w:val="pt-PT"/>
              </w:rPr>
              <w:t xml:space="preserve">Unitate comercială de comerț cu amănuntul prin internet. </w:t>
            </w:r>
          </w:p>
          <w:p w14:paraId="7ACC42A3" w14:textId="77777777" w:rsidR="00CB6017" w:rsidRPr="00CB6017" w:rsidRDefault="00CB6017" w:rsidP="00CB6017">
            <w:pPr>
              <w:jc w:val="both"/>
              <w:rPr>
                <w:bCs/>
                <w:sz w:val="22"/>
                <w:lang w:val="pt-PT"/>
              </w:rPr>
            </w:pPr>
            <w:r w:rsidRPr="00CB6017">
              <w:rPr>
                <w:bCs/>
                <w:sz w:val="22"/>
                <w:lang w:val="pt-PT"/>
              </w:rPr>
              <w:t>(magazin online)</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9254E2C" w14:textId="77777777" w:rsidR="00CB6017" w:rsidRPr="00CB6017" w:rsidRDefault="00CB6017" w:rsidP="00CB6017">
            <w:pPr>
              <w:spacing w:after="200" w:line="276" w:lineRule="auto"/>
              <w:jc w:val="center"/>
              <w:rPr>
                <w:b/>
                <w:sz w:val="22"/>
                <w:lang w:val="pt-PT"/>
              </w:rPr>
            </w:pPr>
            <w:r w:rsidRPr="00CB6017">
              <w:rPr>
                <w:b/>
                <w:sz w:val="22"/>
                <w:lang w:val="pt-PT"/>
              </w:rPr>
              <w:t>2400</w:t>
            </w:r>
          </w:p>
        </w:tc>
      </w:tr>
      <w:tr w:rsidR="00CB6017" w:rsidRPr="00CB6017" w14:paraId="5DD9B61D" w14:textId="77777777" w:rsidTr="00CB6017">
        <w:trPr>
          <w:trHeight w:val="540"/>
        </w:trPr>
        <w:tc>
          <w:tcPr>
            <w:tcW w:w="709" w:type="dxa"/>
            <w:tcBorders>
              <w:left w:val="single" w:sz="4" w:space="0" w:color="auto"/>
              <w:right w:val="single" w:sz="4" w:space="0" w:color="auto"/>
            </w:tcBorders>
            <w:vAlign w:val="center"/>
          </w:tcPr>
          <w:p w14:paraId="36B61979" w14:textId="77777777" w:rsidR="00CB6017" w:rsidRPr="00CB6017" w:rsidRDefault="00CB6017" w:rsidP="00CB6017">
            <w:pPr>
              <w:jc w:val="center"/>
              <w:rPr>
                <w:bCs/>
                <w:sz w:val="22"/>
                <w:lang w:val="ro-RO"/>
              </w:rPr>
            </w:pPr>
            <w:r w:rsidRPr="00CB6017">
              <w:rPr>
                <w:bCs/>
                <w:sz w:val="22"/>
                <w:lang w:val="ro-RO"/>
              </w:rPr>
              <w:t>12</w:t>
            </w:r>
          </w:p>
        </w:tc>
        <w:tc>
          <w:tcPr>
            <w:tcW w:w="5245" w:type="dxa"/>
            <w:tcBorders>
              <w:top w:val="single" w:sz="4" w:space="0" w:color="auto"/>
              <w:left w:val="single" w:sz="4" w:space="0" w:color="auto"/>
              <w:bottom w:val="single" w:sz="4" w:space="0" w:color="auto"/>
              <w:right w:val="single" w:sz="4" w:space="0" w:color="auto"/>
            </w:tcBorders>
            <w:shd w:val="clear" w:color="auto" w:fill="D0CECE"/>
            <w:vAlign w:val="center"/>
          </w:tcPr>
          <w:p w14:paraId="02FC184B" w14:textId="77777777" w:rsidR="00CB6017" w:rsidRPr="00CB6017" w:rsidRDefault="00CB6017" w:rsidP="00CB6017">
            <w:pPr>
              <w:jc w:val="both"/>
              <w:rPr>
                <w:bCs/>
                <w:sz w:val="22"/>
                <w:lang w:val="pt-PT"/>
              </w:rPr>
            </w:pPr>
            <w:r w:rsidRPr="00CB6017">
              <w:rPr>
                <w:bCs/>
                <w:sz w:val="22"/>
                <w:lang w:val="ro-RO"/>
              </w:rPr>
              <w:t>Unitate comercială de comerț prin intermediul comenzilor (obiecte de PVC, lemn, metal, etc.)</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1C3CA6DA" w14:textId="77777777" w:rsidR="00CB6017" w:rsidRPr="00CB6017" w:rsidRDefault="00CB6017" w:rsidP="00CB6017">
            <w:pPr>
              <w:spacing w:after="200" w:line="276" w:lineRule="auto"/>
              <w:jc w:val="center"/>
              <w:rPr>
                <w:b/>
                <w:sz w:val="22"/>
                <w:lang w:val="fr-FR"/>
              </w:rPr>
            </w:pPr>
            <w:r w:rsidRPr="00CB6017">
              <w:rPr>
                <w:b/>
                <w:sz w:val="22"/>
                <w:lang w:val="fr-FR"/>
              </w:rPr>
              <w:t>2600</w:t>
            </w:r>
          </w:p>
        </w:tc>
      </w:tr>
      <w:tr w:rsidR="00CB6017" w:rsidRPr="00CB6017" w14:paraId="7A1870F0" w14:textId="77777777" w:rsidTr="00CB6017">
        <w:trPr>
          <w:trHeight w:val="399"/>
        </w:trPr>
        <w:tc>
          <w:tcPr>
            <w:tcW w:w="709" w:type="dxa"/>
            <w:tcBorders>
              <w:top w:val="single" w:sz="4" w:space="0" w:color="auto"/>
              <w:left w:val="single" w:sz="4" w:space="0" w:color="auto"/>
              <w:bottom w:val="single" w:sz="4" w:space="0" w:color="auto"/>
              <w:right w:val="single" w:sz="4" w:space="0" w:color="auto"/>
            </w:tcBorders>
            <w:vAlign w:val="center"/>
          </w:tcPr>
          <w:p w14:paraId="042C5ADE" w14:textId="77777777" w:rsidR="00CB6017" w:rsidRPr="00CB6017" w:rsidRDefault="00CB6017" w:rsidP="00CB6017">
            <w:pPr>
              <w:jc w:val="center"/>
              <w:rPr>
                <w:bCs/>
                <w:sz w:val="22"/>
                <w:lang w:val="ro-RO"/>
              </w:rPr>
            </w:pPr>
            <w:r w:rsidRPr="00CB6017">
              <w:rPr>
                <w:bCs/>
                <w:sz w:val="22"/>
                <w:lang w:val="ro-RO"/>
              </w:rPr>
              <w:t>13</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34A6B271" w14:textId="77777777" w:rsidR="00CB6017" w:rsidRPr="00CB6017" w:rsidRDefault="00CB6017" w:rsidP="00CB6017">
            <w:pPr>
              <w:spacing w:after="200" w:line="276" w:lineRule="auto"/>
              <w:jc w:val="both"/>
              <w:rPr>
                <w:b/>
                <w:sz w:val="22"/>
                <w:lang w:val="en-US"/>
              </w:rPr>
            </w:pPr>
            <w:r w:rsidRPr="00CB6017">
              <w:rPr>
                <w:bCs/>
                <w:sz w:val="22"/>
                <w:lang w:val="pt-PT"/>
              </w:rPr>
              <w:t xml:space="preserve">Restaurant </w:t>
            </w:r>
          </w:p>
        </w:tc>
      </w:tr>
      <w:tr w:rsidR="00CB6017" w:rsidRPr="00CB6017" w14:paraId="26ADF73F" w14:textId="77777777" w:rsidTr="009C0E02">
        <w:trPr>
          <w:trHeight w:val="407"/>
        </w:trPr>
        <w:tc>
          <w:tcPr>
            <w:tcW w:w="709" w:type="dxa"/>
            <w:tcBorders>
              <w:top w:val="single" w:sz="4" w:space="0" w:color="auto"/>
              <w:left w:val="single" w:sz="4" w:space="0" w:color="auto"/>
              <w:bottom w:val="single" w:sz="4" w:space="0" w:color="auto"/>
              <w:right w:val="single" w:sz="4" w:space="0" w:color="auto"/>
            </w:tcBorders>
          </w:tcPr>
          <w:p w14:paraId="16B1A9DE" w14:textId="77777777" w:rsidR="00CB6017" w:rsidRPr="00CB6017" w:rsidRDefault="00CB6017" w:rsidP="00CB6017">
            <w:pP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38CE54BC" w14:textId="77777777" w:rsidR="00CB6017" w:rsidRPr="00CB6017" w:rsidRDefault="00CB6017" w:rsidP="00CB6017">
            <w:pPr>
              <w:rPr>
                <w:b/>
                <w:sz w:val="22"/>
                <w:lang w:val="pt-PT"/>
              </w:rPr>
            </w:pPr>
            <w:r w:rsidRPr="00CB6017">
              <w:rPr>
                <w:bCs/>
                <w:sz w:val="22"/>
                <w:lang w:val="pt-PT"/>
              </w:rPr>
              <w:t>- pînă la 150 m²</w:t>
            </w:r>
          </w:p>
        </w:tc>
        <w:tc>
          <w:tcPr>
            <w:tcW w:w="4253" w:type="dxa"/>
            <w:gridSpan w:val="2"/>
            <w:tcBorders>
              <w:top w:val="single" w:sz="4" w:space="0" w:color="auto"/>
              <w:left w:val="single" w:sz="4" w:space="0" w:color="auto"/>
              <w:bottom w:val="single" w:sz="4" w:space="0" w:color="auto"/>
              <w:right w:val="single" w:sz="4" w:space="0" w:color="auto"/>
            </w:tcBorders>
          </w:tcPr>
          <w:p w14:paraId="5E9574C8" w14:textId="77777777" w:rsidR="00CB6017" w:rsidRPr="00CB6017" w:rsidRDefault="00CB6017" w:rsidP="00CB6017">
            <w:pPr>
              <w:spacing w:after="200" w:line="276" w:lineRule="auto"/>
              <w:jc w:val="center"/>
              <w:rPr>
                <w:b/>
                <w:sz w:val="22"/>
                <w:lang w:val="en-US"/>
              </w:rPr>
            </w:pPr>
            <w:r w:rsidRPr="00CB6017">
              <w:rPr>
                <w:b/>
                <w:sz w:val="22"/>
                <w:lang w:val="en-US"/>
              </w:rPr>
              <w:t>4000</w:t>
            </w:r>
          </w:p>
        </w:tc>
      </w:tr>
      <w:tr w:rsidR="00CB6017" w:rsidRPr="00CB6017" w14:paraId="6C32EEF1" w14:textId="77777777" w:rsidTr="009C0E02">
        <w:trPr>
          <w:trHeight w:val="287"/>
        </w:trPr>
        <w:tc>
          <w:tcPr>
            <w:tcW w:w="709" w:type="dxa"/>
            <w:tcBorders>
              <w:top w:val="single" w:sz="4" w:space="0" w:color="auto"/>
              <w:left w:val="single" w:sz="4" w:space="0" w:color="auto"/>
              <w:bottom w:val="single" w:sz="4" w:space="0" w:color="auto"/>
              <w:right w:val="single" w:sz="4" w:space="0" w:color="auto"/>
            </w:tcBorders>
          </w:tcPr>
          <w:p w14:paraId="7AF2F683" w14:textId="77777777" w:rsidR="00CB6017" w:rsidRPr="00CB6017" w:rsidRDefault="00CB6017" w:rsidP="00CB6017">
            <w:pP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55E7FC7F" w14:textId="77777777" w:rsidR="00CB6017" w:rsidRPr="00CB6017" w:rsidRDefault="00CB6017" w:rsidP="00CB6017">
            <w:pPr>
              <w:rPr>
                <w:bCs/>
                <w:sz w:val="22"/>
                <w:lang w:val="pt-PT"/>
              </w:rPr>
            </w:pPr>
            <w:r w:rsidRPr="00CB6017">
              <w:rPr>
                <w:bCs/>
                <w:sz w:val="22"/>
                <w:lang w:val="pt-PT"/>
              </w:rPr>
              <w:t>- de la 150,01 m² și mai mult</w:t>
            </w:r>
          </w:p>
        </w:tc>
        <w:tc>
          <w:tcPr>
            <w:tcW w:w="4253" w:type="dxa"/>
            <w:gridSpan w:val="2"/>
            <w:tcBorders>
              <w:top w:val="single" w:sz="4" w:space="0" w:color="auto"/>
              <w:left w:val="single" w:sz="4" w:space="0" w:color="auto"/>
              <w:bottom w:val="single" w:sz="4" w:space="0" w:color="auto"/>
              <w:right w:val="single" w:sz="4" w:space="0" w:color="auto"/>
            </w:tcBorders>
          </w:tcPr>
          <w:p w14:paraId="3FCE662F" w14:textId="77777777" w:rsidR="00CB6017" w:rsidRPr="00CB6017" w:rsidRDefault="00CB6017" w:rsidP="00CB6017">
            <w:pPr>
              <w:spacing w:after="200" w:line="276" w:lineRule="auto"/>
              <w:jc w:val="center"/>
              <w:rPr>
                <w:b/>
                <w:sz w:val="22"/>
                <w:lang w:val="fr-FR"/>
              </w:rPr>
            </w:pPr>
            <w:r w:rsidRPr="00CB6017">
              <w:rPr>
                <w:b/>
                <w:sz w:val="22"/>
                <w:lang w:val="fr-FR"/>
              </w:rPr>
              <w:t>6000</w:t>
            </w:r>
          </w:p>
        </w:tc>
      </w:tr>
      <w:tr w:rsidR="00CB6017" w:rsidRPr="00201532" w14:paraId="41070F5F" w14:textId="77777777" w:rsidTr="00CB6017">
        <w:trPr>
          <w:trHeight w:val="437"/>
        </w:trPr>
        <w:tc>
          <w:tcPr>
            <w:tcW w:w="709" w:type="dxa"/>
            <w:tcBorders>
              <w:top w:val="single" w:sz="4" w:space="0" w:color="auto"/>
              <w:left w:val="single" w:sz="4" w:space="0" w:color="auto"/>
              <w:bottom w:val="single" w:sz="4" w:space="0" w:color="auto"/>
              <w:right w:val="single" w:sz="4" w:space="0" w:color="auto"/>
            </w:tcBorders>
            <w:vAlign w:val="center"/>
          </w:tcPr>
          <w:p w14:paraId="79057388" w14:textId="77777777" w:rsidR="00CB6017" w:rsidRPr="00CB6017" w:rsidRDefault="00CB6017" w:rsidP="00CB6017">
            <w:pPr>
              <w:jc w:val="center"/>
              <w:rPr>
                <w:bCs/>
                <w:sz w:val="22"/>
                <w:lang w:val="ro-RO"/>
              </w:rPr>
            </w:pPr>
            <w:r w:rsidRPr="00CB6017">
              <w:rPr>
                <w:bCs/>
                <w:sz w:val="22"/>
                <w:lang w:val="ro-RO"/>
              </w:rPr>
              <w:t>14</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12E1C78" w14:textId="77777777" w:rsidR="00CB6017" w:rsidRPr="00CB6017" w:rsidRDefault="00CB6017" w:rsidP="00CB6017">
            <w:pPr>
              <w:spacing w:after="200" w:line="276" w:lineRule="auto"/>
              <w:jc w:val="both"/>
              <w:rPr>
                <w:b/>
                <w:sz w:val="22"/>
                <w:lang w:val="en-US"/>
              </w:rPr>
            </w:pPr>
            <w:r w:rsidRPr="00CB6017">
              <w:rPr>
                <w:bCs/>
                <w:sz w:val="22"/>
                <w:lang w:val="pt-PT"/>
              </w:rPr>
              <w:t>Bar ,</w:t>
            </w:r>
            <w:r w:rsidRPr="00CB6017">
              <w:rPr>
                <w:bCs/>
                <w:sz w:val="22"/>
                <w:shd w:val="clear" w:color="auto" w:fill="FFFF00"/>
                <w:lang w:val="pt-PT"/>
              </w:rPr>
              <w:t>bar biliard</w:t>
            </w:r>
            <w:r w:rsidRPr="00CB6017">
              <w:rPr>
                <w:bCs/>
                <w:sz w:val="22"/>
                <w:lang w:val="pt-PT"/>
              </w:rPr>
              <w:t>,cafenea ,cantină,bufet</w:t>
            </w:r>
          </w:p>
        </w:tc>
      </w:tr>
      <w:tr w:rsidR="00CB6017" w:rsidRPr="00CB6017" w14:paraId="26DC9E1B" w14:textId="77777777" w:rsidTr="009C0E02">
        <w:trPr>
          <w:trHeight w:val="331"/>
        </w:trPr>
        <w:tc>
          <w:tcPr>
            <w:tcW w:w="709" w:type="dxa"/>
            <w:tcBorders>
              <w:top w:val="single" w:sz="4" w:space="0" w:color="auto"/>
              <w:left w:val="single" w:sz="4" w:space="0" w:color="auto"/>
              <w:bottom w:val="single" w:sz="4" w:space="0" w:color="auto"/>
              <w:right w:val="single" w:sz="4" w:space="0" w:color="auto"/>
            </w:tcBorders>
            <w:vAlign w:val="center"/>
          </w:tcPr>
          <w:p w14:paraId="46E578F1"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6C5D8FB0" w14:textId="77777777" w:rsidR="00CB6017" w:rsidRPr="00CB6017" w:rsidRDefault="00CB6017" w:rsidP="00CB6017">
            <w:pPr>
              <w:jc w:val="both"/>
              <w:rPr>
                <w:bCs/>
                <w:sz w:val="22"/>
                <w:lang w:val="pt-PT"/>
              </w:rPr>
            </w:pPr>
            <w:r w:rsidRPr="00CB6017">
              <w:rPr>
                <w:bCs/>
                <w:sz w:val="22"/>
                <w:lang w:val="pt-PT"/>
              </w:rPr>
              <w:t>- pînă la 50 m²</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5C5E407B" w14:textId="77777777" w:rsidR="00CB6017" w:rsidRPr="00CB6017" w:rsidRDefault="00CB6017" w:rsidP="00CB6017">
            <w:pPr>
              <w:spacing w:after="200" w:line="276" w:lineRule="auto"/>
              <w:jc w:val="center"/>
              <w:rPr>
                <w:b/>
                <w:sz w:val="22"/>
                <w:lang w:val="en-US"/>
              </w:rPr>
            </w:pPr>
            <w:r w:rsidRPr="00CB6017">
              <w:rPr>
                <w:b/>
                <w:sz w:val="22"/>
                <w:lang w:val="en-US"/>
              </w:rPr>
              <w:t>4000</w:t>
            </w:r>
          </w:p>
        </w:tc>
      </w:tr>
      <w:tr w:rsidR="00CB6017" w:rsidRPr="00CB6017" w14:paraId="6E02D83C" w14:textId="77777777" w:rsidTr="009C0E02">
        <w:trPr>
          <w:trHeight w:val="481"/>
        </w:trPr>
        <w:tc>
          <w:tcPr>
            <w:tcW w:w="709" w:type="dxa"/>
            <w:tcBorders>
              <w:top w:val="single" w:sz="4" w:space="0" w:color="auto"/>
              <w:left w:val="single" w:sz="4" w:space="0" w:color="auto"/>
              <w:bottom w:val="single" w:sz="4" w:space="0" w:color="auto"/>
              <w:right w:val="single" w:sz="4" w:space="0" w:color="auto"/>
            </w:tcBorders>
            <w:vAlign w:val="center"/>
          </w:tcPr>
          <w:p w14:paraId="78AA291A"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32F7CC99" w14:textId="77777777" w:rsidR="00CB6017" w:rsidRPr="00CB6017" w:rsidRDefault="00CB6017" w:rsidP="00CB6017">
            <w:pPr>
              <w:jc w:val="both"/>
              <w:rPr>
                <w:bCs/>
                <w:sz w:val="22"/>
                <w:lang w:val="pt-PT"/>
              </w:rPr>
            </w:pPr>
            <w:r w:rsidRPr="00CB6017">
              <w:rPr>
                <w:bCs/>
                <w:sz w:val="22"/>
                <w:lang w:val="pt-PT"/>
              </w:rPr>
              <w:t>- de la 50,01 m² si mai mult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770D0B0" w14:textId="77777777" w:rsidR="00CB6017" w:rsidRPr="00CB6017" w:rsidRDefault="00CB6017" w:rsidP="00CB6017">
            <w:pPr>
              <w:spacing w:after="200" w:line="276" w:lineRule="auto"/>
              <w:jc w:val="center"/>
              <w:rPr>
                <w:b/>
                <w:sz w:val="22"/>
                <w:lang w:val="fr-FR"/>
              </w:rPr>
            </w:pPr>
            <w:r w:rsidRPr="00CB6017">
              <w:rPr>
                <w:b/>
                <w:sz w:val="22"/>
                <w:lang w:val="fr-FR"/>
              </w:rPr>
              <w:t>5000</w:t>
            </w:r>
          </w:p>
        </w:tc>
      </w:tr>
      <w:tr w:rsidR="00CB6017" w:rsidRPr="00CB6017" w14:paraId="496EFB91" w14:textId="77777777" w:rsidTr="00CB6017">
        <w:trPr>
          <w:trHeight w:val="361"/>
        </w:trPr>
        <w:tc>
          <w:tcPr>
            <w:tcW w:w="709" w:type="dxa"/>
            <w:tcBorders>
              <w:top w:val="single" w:sz="4" w:space="0" w:color="auto"/>
              <w:left w:val="single" w:sz="4" w:space="0" w:color="auto"/>
              <w:bottom w:val="single" w:sz="4" w:space="0" w:color="auto"/>
              <w:right w:val="single" w:sz="4" w:space="0" w:color="auto"/>
            </w:tcBorders>
            <w:vAlign w:val="center"/>
          </w:tcPr>
          <w:p w14:paraId="7E2E7000" w14:textId="77777777" w:rsidR="00CB6017" w:rsidRPr="00CB6017" w:rsidRDefault="00CB6017" w:rsidP="00CB6017">
            <w:pPr>
              <w:jc w:val="both"/>
              <w:rPr>
                <w:bCs/>
                <w:sz w:val="22"/>
                <w:lang w:val="ro-RO"/>
              </w:rPr>
            </w:pPr>
            <w:r w:rsidRPr="00CB6017">
              <w:rPr>
                <w:bCs/>
                <w:sz w:val="22"/>
                <w:lang w:val="ro-RO"/>
              </w:rPr>
              <w:t>15</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568BBA17" w14:textId="77777777" w:rsidR="00CB6017" w:rsidRPr="00CB6017" w:rsidRDefault="00CB6017" w:rsidP="00CB6017">
            <w:pPr>
              <w:spacing w:after="200" w:line="276" w:lineRule="auto"/>
              <w:jc w:val="both"/>
              <w:rPr>
                <w:b/>
                <w:sz w:val="22"/>
                <w:lang w:val="en-US"/>
              </w:rPr>
            </w:pPr>
            <w:r w:rsidRPr="00CB6017">
              <w:rPr>
                <w:bCs/>
                <w:sz w:val="22"/>
                <w:lang w:val="pt-PT"/>
              </w:rPr>
              <w:t>Fast-Food,</w:t>
            </w:r>
            <w:r w:rsidRPr="00CB6017">
              <w:rPr>
                <w:bCs/>
                <w:sz w:val="22"/>
                <w:shd w:val="clear" w:color="auto" w:fill="FFFF00"/>
                <w:lang w:val="pt-PT"/>
              </w:rPr>
              <w:t>Cofetărie</w:t>
            </w:r>
          </w:p>
        </w:tc>
      </w:tr>
      <w:tr w:rsidR="00CB6017" w:rsidRPr="00CB6017" w14:paraId="64C79C2A" w14:textId="77777777" w:rsidTr="009C0E02">
        <w:trPr>
          <w:trHeight w:val="369"/>
        </w:trPr>
        <w:tc>
          <w:tcPr>
            <w:tcW w:w="709" w:type="dxa"/>
            <w:tcBorders>
              <w:top w:val="single" w:sz="4" w:space="0" w:color="auto"/>
              <w:left w:val="single" w:sz="4" w:space="0" w:color="auto"/>
              <w:bottom w:val="single" w:sz="4" w:space="0" w:color="auto"/>
              <w:right w:val="single" w:sz="4" w:space="0" w:color="auto"/>
            </w:tcBorders>
            <w:vAlign w:val="center"/>
          </w:tcPr>
          <w:p w14:paraId="41B5C324"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750C1145" w14:textId="77777777" w:rsidR="00CB6017" w:rsidRPr="00CB6017" w:rsidRDefault="00CB6017" w:rsidP="00CB6017">
            <w:pPr>
              <w:jc w:val="both"/>
              <w:rPr>
                <w:bCs/>
                <w:sz w:val="22"/>
                <w:lang w:val="pt-PT"/>
              </w:rPr>
            </w:pPr>
            <w:r w:rsidRPr="00CB6017">
              <w:rPr>
                <w:bCs/>
                <w:sz w:val="22"/>
                <w:lang w:val="pt-PT"/>
              </w:rPr>
              <w:t>- pînă la 15 m²</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AFF720F" w14:textId="77777777" w:rsidR="00CB6017" w:rsidRPr="00CB6017" w:rsidRDefault="00CB6017" w:rsidP="00CB6017">
            <w:pPr>
              <w:spacing w:after="200" w:line="276" w:lineRule="auto"/>
              <w:jc w:val="center"/>
              <w:rPr>
                <w:b/>
                <w:sz w:val="22"/>
                <w:lang w:val="en-US"/>
              </w:rPr>
            </w:pPr>
            <w:r w:rsidRPr="00CB6017">
              <w:rPr>
                <w:b/>
                <w:sz w:val="22"/>
                <w:lang w:val="en-US"/>
              </w:rPr>
              <w:t>1000</w:t>
            </w:r>
          </w:p>
        </w:tc>
      </w:tr>
      <w:tr w:rsidR="00CB6017" w:rsidRPr="00CB6017" w14:paraId="472CE2D2" w14:textId="77777777" w:rsidTr="009C0E02">
        <w:trPr>
          <w:trHeight w:val="377"/>
        </w:trPr>
        <w:tc>
          <w:tcPr>
            <w:tcW w:w="709" w:type="dxa"/>
            <w:tcBorders>
              <w:top w:val="single" w:sz="4" w:space="0" w:color="auto"/>
              <w:left w:val="single" w:sz="4" w:space="0" w:color="auto"/>
              <w:bottom w:val="single" w:sz="4" w:space="0" w:color="auto"/>
              <w:right w:val="single" w:sz="4" w:space="0" w:color="auto"/>
            </w:tcBorders>
            <w:vAlign w:val="center"/>
          </w:tcPr>
          <w:p w14:paraId="58BED4B1"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vAlign w:val="center"/>
          </w:tcPr>
          <w:p w14:paraId="2BF2778C" w14:textId="77777777" w:rsidR="00CB6017" w:rsidRPr="00CB6017" w:rsidRDefault="00CB6017" w:rsidP="00CB6017">
            <w:pPr>
              <w:jc w:val="both"/>
              <w:rPr>
                <w:bCs/>
                <w:sz w:val="22"/>
                <w:lang w:val="pt-PT"/>
              </w:rPr>
            </w:pPr>
            <w:r w:rsidRPr="00CB6017">
              <w:rPr>
                <w:bCs/>
                <w:sz w:val="22"/>
                <w:lang w:val="pt-PT"/>
              </w:rPr>
              <w:t>- de la 15,01 m² si mai mult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FE10942" w14:textId="77777777" w:rsidR="00CB6017" w:rsidRPr="00CB6017" w:rsidRDefault="00CB6017" w:rsidP="00CB6017">
            <w:pPr>
              <w:spacing w:after="200" w:line="276" w:lineRule="auto"/>
              <w:jc w:val="center"/>
              <w:rPr>
                <w:b/>
                <w:sz w:val="22"/>
                <w:lang w:val="fr-FR"/>
              </w:rPr>
            </w:pPr>
            <w:r w:rsidRPr="00CB6017">
              <w:rPr>
                <w:b/>
                <w:sz w:val="22"/>
                <w:lang w:val="fr-FR"/>
              </w:rPr>
              <w:t>1500</w:t>
            </w:r>
          </w:p>
        </w:tc>
      </w:tr>
      <w:tr w:rsidR="00CB6017" w:rsidRPr="00CB6017" w14:paraId="687AB3B4" w14:textId="77777777" w:rsidTr="00CB601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200674D2" w14:textId="77777777" w:rsidR="00CB6017" w:rsidRPr="00CB6017" w:rsidRDefault="00CB6017" w:rsidP="00CB6017">
            <w:pPr>
              <w:jc w:val="center"/>
              <w:rPr>
                <w:bCs/>
                <w:sz w:val="22"/>
                <w:lang w:val="ro-RO"/>
              </w:rPr>
            </w:pPr>
            <w:r w:rsidRPr="00CB6017">
              <w:rPr>
                <w:bCs/>
                <w:sz w:val="22"/>
                <w:lang w:val="ro-RO"/>
              </w:rPr>
              <w:t>16</w:t>
            </w:r>
          </w:p>
        </w:tc>
        <w:tc>
          <w:tcPr>
            <w:tcW w:w="5245" w:type="dxa"/>
            <w:tcBorders>
              <w:top w:val="single" w:sz="4" w:space="0" w:color="auto"/>
              <w:left w:val="single" w:sz="4" w:space="0" w:color="auto"/>
              <w:bottom w:val="single" w:sz="4" w:space="0" w:color="auto"/>
              <w:right w:val="single" w:sz="4" w:space="0" w:color="auto"/>
            </w:tcBorders>
            <w:shd w:val="clear" w:color="auto" w:fill="D0CECE"/>
            <w:vAlign w:val="center"/>
          </w:tcPr>
          <w:p w14:paraId="32BC70A9" w14:textId="77777777" w:rsidR="00CB6017" w:rsidRPr="00CB6017" w:rsidRDefault="00CB6017" w:rsidP="00CB6017">
            <w:pPr>
              <w:jc w:val="both"/>
              <w:rPr>
                <w:bCs/>
                <w:sz w:val="22"/>
                <w:lang w:val="pt-PT"/>
              </w:rPr>
            </w:pPr>
            <w:r w:rsidRPr="00CB6017">
              <w:rPr>
                <w:bCs/>
                <w:sz w:val="22"/>
                <w:lang w:val="pt-PT"/>
              </w:rPr>
              <w:t xml:space="preserve">Gheretă </w:t>
            </w:r>
          </w:p>
          <w:p w14:paraId="023ACB1B" w14:textId="77777777" w:rsidR="00CB6017" w:rsidRPr="00CB6017" w:rsidRDefault="00CB6017" w:rsidP="00CB6017">
            <w:pPr>
              <w:jc w:val="both"/>
              <w:rPr>
                <w:bCs/>
                <w:sz w:val="22"/>
                <w:lang w:val="pt-PT"/>
              </w:rPr>
            </w:pPr>
            <w:r w:rsidRPr="00CB6017">
              <w:rPr>
                <w:bCs/>
                <w:sz w:val="22"/>
                <w:lang w:val="pt-PT"/>
              </w:rPr>
              <w:t>Vrac sezonier (vînzarea produselor agroalimentare de sezon )</w:t>
            </w:r>
          </w:p>
        </w:tc>
        <w:tc>
          <w:tcPr>
            <w:tcW w:w="1985" w:type="dxa"/>
            <w:tcBorders>
              <w:top w:val="single" w:sz="4" w:space="0" w:color="auto"/>
              <w:left w:val="single" w:sz="4" w:space="0" w:color="auto"/>
              <w:bottom w:val="single" w:sz="4" w:space="0" w:color="auto"/>
              <w:right w:val="single" w:sz="4" w:space="0" w:color="auto"/>
            </w:tcBorders>
            <w:vAlign w:val="center"/>
          </w:tcPr>
          <w:p w14:paraId="248E77C4" w14:textId="77777777" w:rsidR="00CB6017" w:rsidRPr="00CB6017" w:rsidRDefault="00CB6017" w:rsidP="00CB6017">
            <w:pPr>
              <w:jc w:val="center"/>
              <w:rPr>
                <w:b/>
                <w:sz w:val="22"/>
                <w:lang w:val="fr-FR"/>
              </w:rPr>
            </w:pPr>
            <w:r w:rsidRPr="00CB6017">
              <w:rPr>
                <w:b/>
                <w:sz w:val="22"/>
                <w:lang w:val="fr-FR"/>
              </w:rPr>
              <w:t>1500</w:t>
            </w:r>
          </w:p>
        </w:tc>
        <w:tc>
          <w:tcPr>
            <w:tcW w:w="2268" w:type="dxa"/>
            <w:tcBorders>
              <w:top w:val="single" w:sz="4" w:space="0" w:color="auto"/>
              <w:left w:val="single" w:sz="4" w:space="0" w:color="auto"/>
              <w:bottom w:val="single" w:sz="4" w:space="0" w:color="auto"/>
              <w:right w:val="single" w:sz="4" w:space="0" w:color="auto"/>
            </w:tcBorders>
            <w:vAlign w:val="center"/>
          </w:tcPr>
          <w:p w14:paraId="08957373" w14:textId="77777777" w:rsidR="00CB6017" w:rsidRPr="00CB6017" w:rsidRDefault="00CB6017" w:rsidP="00CB6017">
            <w:pPr>
              <w:spacing w:after="200" w:line="276" w:lineRule="auto"/>
              <w:jc w:val="center"/>
              <w:rPr>
                <w:b/>
                <w:sz w:val="22"/>
                <w:lang w:val="fr-FR"/>
              </w:rPr>
            </w:pPr>
            <w:r w:rsidRPr="00CB6017">
              <w:rPr>
                <w:b/>
                <w:sz w:val="22"/>
                <w:lang w:val="fr-FR"/>
              </w:rPr>
              <w:t>700</w:t>
            </w:r>
          </w:p>
        </w:tc>
      </w:tr>
      <w:tr w:rsidR="00CB6017" w:rsidRPr="00CB6017" w14:paraId="7867885C" w14:textId="77777777" w:rsidTr="00CB601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464CF1AF" w14:textId="77777777" w:rsidR="00CB6017" w:rsidRPr="00CB6017" w:rsidRDefault="00CB6017" w:rsidP="00CB6017">
            <w:pPr>
              <w:jc w:val="center"/>
              <w:rPr>
                <w:bCs/>
                <w:sz w:val="22"/>
                <w:lang w:val="ro-RO"/>
              </w:rPr>
            </w:pPr>
            <w:r w:rsidRPr="00CB6017">
              <w:rPr>
                <w:bCs/>
                <w:sz w:val="22"/>
                <w:lang w:val="ro-RO"/>
              </w:rPr>
              <w:t>17</w:t>
            </w:r>
          </w:p>
        </w:tc>
        <w:tc>
          <w:tcPr>
            <w:tcW w:w="5245" w:type="dxa"/>
            <w:tcBorders>
              <w:top w:val="single" w:sz="4" w:space="0" w:color="auto"/>
              <w:left w:val="single" w:sz="4" w:space="0" w:color="auto"/>
              <w:bottom w:val="single" w:sz="4" w:space="0" w:color="auto"/>
              <w:right w:val="single" w:sz="4" w:space="0" w:color="auto"/>
            </w:tcBorders>
            <w:shd w:val="clear" w:color="auto" w:fill="D0CECE"/>
            <w:vAlign w:val="center"/>
          </w:tcPr>
          <w:p w14:paraId="10E092A1" w14:textId="77777777" w:rsidR="00CB6017" w:rsidRPr="00CB6017" w:rsidRDefault="00CB6017" w:rsidP="00CB6017">
            <w:pPr>
              <w:jc w:val="both"/>
              <w:rPr>
                <w:bCs/>
                <w:sz w:val="22"/>
                <w:lang w:val="pt-PT"/>
              </w:rPr>
            </w:pPr>
            <w:r w:rsidRPr="00CB6017">
              <w:rPr>
                <w:bCs/>
                <w:sz w:val="22"/>
                <w:shd w:val="clear" w:color="auto" w:fill="FFFFFF"/>
                <w:lang w:val="ro-RO"/>
              </w:rPr>
              <w:t>Tarabă (tejghea, stand, vitrină/utilaj frigorific sau alt utilaj specializat în comerț) </w:t>
            </w:r>
          </w:p>
        </w:tc>
        <w:tc>
          <w:tcPr>
            <w:tcW w:w="1985" w:type="dxa"/>
            <w:tcBorders>
              <w:top w:val="single" w:sz="4" w:space="0" w:color="auto"/>
              <w:left w:val="single" w:sz="4" w:space="0" w:color="auto"/>
              <w:bottom w:val="single" w:sz="4" w:space="0" w:color="auto"/>
              <w:right w:val="single" w:sz="4" w:space="0" w:color="auto"/>
            </w:tcBorders>
            <w:vAlign w:val="center"/>
          </w:tcPr>
          <w:p w14:paraId="1265EBFB" w14:textId="77777777" w:rsidR="00CB6017" w:rsidRPr="00CB6017" w:rsidRDefault="00CB6017" w:rsidP="00CB6017">
            <w:pPr>
              <w:jc w:val="center"/>
              <w:rPr>
                <w:b/>
                <w:sz w:val="22"/>
                <w:lang w:val="en-US"/>
              </w:rPr>
            </w:pPr>
            <w:r w:rsidRPr="00CB6017">
              <w:rPr>
                <w:b/>
                <w:sz w:val="22"/>
                <w:lang w:val="en-US"/>
              </w:rPr>
              <w:t>1000</w:t>
            </w:r>
          </w:p>
        </w:tc>
        <w:tc>
          <w:tcPr>
            <w:tcW w:w="2268" w:type="dxa"/>
            <w:tcBorders>
              <w:top w:val="single" w:sz="4" w:space="0" w:color="auto"/>
              <w:left w:val="single" w:sz="4" w:space="0" w:color="auto"/>
              <w:bottom w:val="single" w:sz="4" w:space="0" w:color="auto"/>
              <w:right w:val="single" w:sz="4" w:space="0" w:color="auto"/>
            </w:tcBorders>
            <w:vAlign w:val="center"/>
          </w:tcPr>
          <w:p w14:paraId="6B1AA637" w14:textId="77777777" w:rsidR="00CB6017" w:rsidRPr="00CB6017" w:rsidRDefault="00CB6017" w:rsidP="00CB6017">
            <w:pPr>
              <w:spacing w:after="200" w:line="276" w:lineRule="auto"/>
              <w:jc w:val="center"/>
              <w:rPr>
                <w:b/>
                <w:sz w:val="22"/>
                <w:lang w:val="en-US"/>
              </w:rPr>
            </w:pPr>
            <w:r w:rsidRPr="00CB6017">
              <w:rPr>
                <w:b/>
                <w:sz w:val="22"/>
                <w:lang w:val="en-US"/>
              </w:rPr>
              <w:t>500</w:t>
            </w:r>
          </w:p>
        </w:tc>
      </w:tr>
      <w:tr w:rsidR="00CB6017" w:rsidRPr="00CB6017" w14:paraId="2C43960D" w14:textId="77777777" w:rsidTr="00CB6017">
        <w:trPr>
          <w:trHeight w:val="416"/>
        </w:trPr>
        <w:tc>
          <w:tcPr>
            <w:tcW w:w="709" w:type="dxa"/>
            <w:tcBorders>
              <w:top w:val="single" w:sz="4" w:space="0" w:color="auto"/>
              <w:left w:val="single" w:sz="4" w:space="0" w:color="auto"/>
              <w:bottom w:val="single" w:sz="4" w:space="0" w:color="auto"/>
              <w:right w:val="single" w:sz="4" w:space="0" w:color="auto"/>
            </w:tcBorders>
            <w:vAlign w:val="center"/>
          </w:tcPr>
          <w:p w14:paraId="36E71F58" w14:textId="77777777" w:rsidR="00CB6017" w:rsidRPr="00CB6017" w:rsidRDefault="00CB6017" w:rsidP="00CB6017">
            <w:pPr>
              <w:jc w:val="center"/>
              <w:rPr>
                <w:bCs/>
                <w:sz w:val="22"/>
                <w:lang w:val="ro-RO"/>
              </w:rPr>
            </w:pPr>
            <w:r w:rsidRPr="00CB6017">
              <w:rPr>
                <w:bCs/>
                <w:sz w:val="22"/>
                <w:lang w:val="ro-RO"/>
              </w:rPr>
              <w:t>18.1</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5BAA386D" w14:textId="77777777" w:rsidR="00CB6017" w:rsidRPr="00CB6017" w:rsidRDefault="00CB6017" w:rsidP="00CB6017">
            <w:pPr>
              <w:spacing w:after="200" w:line="276" w:lineRule="auto"/>
              <w:jc w:val="both"/>
              <w:rPr>
                <w:b/>
                <w:sz w:val="22"/>
                <w:lang w:val="fr-FR"/>
              </w:rPr>
            </w:pPr>
            <w:r w:rsidRPr="00CB6017">
              <w:rPr>
                <w:bCs/>
                <w:sz w:val="22"/>
                <w:lang w:val="ro-RO"/>
              </w:rPr>
              <w:t>S</w:t>
            </w:r>
            <w:proofErr w:type="spellStart"/>
            <w:r w:rsidRPr="00CB6017">
              <w:rPr>
                <w:bCs/>
                <w:sz w:val="22"/>
                <w:lang w:val="fr-FR"/>
              </w:rPr>
              <w:t>pălătorie</w:t>
            </w:r>
            <w:proofErr w:type="spellEnd"/>
            <w:r w:rsidRPr="00CB6017">
              <w:rPr>
                <w:bCs/>
                <w:sz w:val="22"/>
                <w:lang w:val="fr-FR"/>
              </w:rPr>
              <w:t xml:space="preserve"> auto </w:t>
            </w:r>
            <w:proofErr w:type="spellStart"/>
            <w:r w:rsidRPr="00CB6017">
              <w:rPr>
                <w:bCs/>
                <w:sz w:val="22"/>
                <w:lang w:val="fr-FR"/>
              </w:rPr>
              <w:t>cu</w:t>
            </w:r>
            <w:proofErr w:type="spellEnd"/>
            <w:r w:rsidRPr="00CB6017">
              <w:rPr>
                <w:bCs/>
                <w:sz w:val="22"/>
                <w:lang w:val="fr-FR"/>
              </w:rPr>
              <w:t xml:space="preserve"> </w:t>
            </w:r>
            <w:proofErr w:type="spellStart"/>
            <w:r w:rsidRPr="00CB6017">
              <w:rPr>
                <w:bCs/>
                <w:sz w:val="22"/>
                <w:lang w:val="fr-FR"/>
              </w:rPr>
              <w:t>deservire</w:t>
            </w:r>
            <w:proofErr w:type="spellEnd"/>
            <w:r w:rsidRPr="00CB6017">
              <w:rPr>
                <w:bCs/>
                <w:sz w:val="22"/>
                <w:lang w:val="fr-FR"/>
              </w:rPr>
              <w:t> </w:t>
            </w:r>
            <w:r w:rsidRPr="00CB6017">
              <w:rPr>
                <w:rFonts w:ascii="Open Sans" w:eastAsia="Times New Roman" w:hAnsi="Open Sans" w:cs="Open Sans"/>
                <w:color w:val="656871"/>
                <w:sz w:val="24"/>
                <w:szCs w:val="24"/>
                <w:lang w:val="fr-FR"/>
              </w:rPr>
              <w:t>:</w:t>
            </w:r>
          </w:p>
        </w:tc>
      </w:tr>
      <w:tr w:rsidR="00CB6017" w:rsidRPr="00CB6017" w14:paraId="2177FE17" w14:textId="77777777" w:rsidTr="009C0E02">
        <w:trPr>
          <w:trHeight w:val="382"/>
        </w:trPr>
        <w:tc>
          <w:tcPr>
            <w:tcW w:w="709" w:type="dxa"/>
            <w:vMerge w:val="restart"/>
            <w:tcBorders>
              <w:top w:val="single" w:sz="4" w:space="0" w:color="auto"/>
              <w:left w:val="single" w:sz="4" w:space="0" w:color="auto"/>
              <w:right w:val="single" w:sz="4" w:space="0" w:color="auto"/>
            </w:tcBorders>
            <w:vAlign w:val="center"/>
          </w:tcPr>
          <w:p w14:paraId="37E02C24"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2E0A3C7E" w14:textId="77777777" w:rsidR="00CB6017" w:rsidRPr="00CB6017" w:rsidRDefault="00CB6017" w:rsidP="00CB6017">
            <w:pPr>
              <w:jc w:val="both"/>
              <w:rPr>
                <w:b/>
                <w:sz w:val="22"/>
                <w:lang w:val="ro-RO"/>
              </w:rPr>
            </w:pPr>
            <w:r w:rsidRPr="00CB6017">
              <w:rPr>
                <w:bCs/>
                <w:sz w:val="22"/>
                <w:lang w:val="pt-PT"/>
              </w:rPr>
              <w:t>- pînă la 50 m²</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59BF7853" w14:textId="77777777" w:rsidR="00CB6017" w:rsidRPr="00CB6017" w:rsidRDefault="00CB6017" w:rsidP="00CB6017">
            <w:pPr>
              <w:spacing w:after="200" w:line="276" w:lineRule="auto"/>
              <w:jc w:val="center"/>
              <w:rPr>
                <w:b/>
                <w:sz w:val="22"/>
                <w:lang w:val="en-US"/>
              </w:rPr>
            </w:pPr>
            <w:r w:rsidRPr="00CB6017">
              <w:rPr>
                <w:b/>
                <w:sz w:val="22"/>
                <w:lang w:val="en-US"/>
              </w:rPr>
              <w:t>1500</w:t>
            </w:r>
          </w:p>
        </w:tc>
      </w:tr>
      <w:tr w:rsidR="00CB6017" w:rsidRPr="00CB6017" w14:paraId="737C7C70" w14:textId="77777777" w:rsidTr="009C0E02">
        <w:trPr>
          <w:trHeight w:val="312"/>
        </w:trPr>
        <w:tc>
          <w:tcPr>
            <w:tcW w:w="709" w:type="dxa"/>
            <w:vMerge/>
            <w:tcBorders>
              <w:left w:val="single" w:sz="4" w:space="0" w:color="auto"/>
              <w:bottom w:val="single" w:sz="4" w:space="0" w:color="auto"/>
              <w:right w:val="single" w:sz="4" w:space="0" w:color="auto"/>
            </w:tcBorders>
            <w:vAlign w:val="center"/>
          </w:tcPr>
          <w:p w14:paraId="135B8E73"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3A74A04E" w14:textId="77777777" w:rsidR="00CB6017" w:rsidRPr="00CB6017" w:rsidRDefault="00CB6017" w:rsidP="00CB6017">
            <w:pPr>
              <w:jc w:val="both"/>
              <w:rPr>
                <w:b/>
                <w:sz w:val="22"/>
                <w:lang w:val="ro-RO"/>
              </w:rPr>
            </w:pPr>
            <w:r w:rsidRPr="00CB6017">
              <w:rPr>
                <w:bCs/>
                <w:sz w:val="22"/>
                <w:lang w:val="pt-PT"/>
              </w:rPr>
              <w:t>- mai mult de  50,01 m²</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2736919A" w14:textId="77777777" w:rsidR="00CB6017" w:rsidRPr="00CB6017" w:rsidRDefault="00CB6017" w:rsidP="00CB6017">
            <w:pPr>
              <w:spacing w:after="200" w:line="276" w:lineRule="auto"/>
              <w:jc w:val="center"/>
              <w:rPr>
                <w:b/>
                <w:sz w:val="22"/>
                <w:lang w:val="en-US"/>
              </w:rPr>
            </w:pPr>
            <w:r w:rsidRPr="00CB6017">
              <w:rPr>
                <w:b/>
                <w:sz w:val="22"/>
                <w:lang w:val="en-US"/>
              </w:rPr>
              <w:t>2500</w:t>
            </w:r>
          </w:p>
        </w:tc>
      </w:tr>
      <w:tr w:rsidR="00CB6017" w:rsidRPr="00CB6017" w14:paraId="12C73D3F" w14:textId="77777777" w:rsidTr="00CB6017">
        <w:trPr>
          <w:trHeight w:val="312"/>
        </w:trPr>
        <w:tc>
          <w:tcPr>
            <w:tcW w:w="709" w:type="dxa"/>
            <w:tcBorders>
              <w:left w:val="single" w:sz="4" w:space="0" w:color="auto"/>
              <w:bottom w:val="single" w:sz="4" w:space="0" w:color="auto"/>
              <w:right w:val="single" w:sz="4" w:space="0" w:color="auto"/>
            </w:tcBorders>
            <w:vAlign w:val="center"/>
          </w:tcPr>
          <w:p w14:paraId="09BEB712" w14:textId="77777777" w:rsidR="00CB6017" w:rsidRPr="00CB6017" w:rsidRDefault="00CB6017" w:rsidP="00CB6017">
            <w:pPr>
              <w:jc w:val="center"/>
              <w:rPr>
                <w:bCs/>
                <w:sz w:val="22"/>
                <w:lang w:val="ro-RO"/>
              </w:rPr>
            </w:pPr>
            <w:r w:rsidRPr="00CB6017">
              <w:rPr>
                <w:bCs/>
                <w:sz w:val="22"/>
                <w:lang w:val="ro-RO"/>
              </w:rPr>
              <w:t>18.2</w:t>
            </w:r>
          </w:p>
        </w:tc>
        <w:tc>
          <w:tcPr>
            <w:tcW w:w="5245" w:type="dxa"/>
            <w:tcBorders>
              <w:top w:val="single" w:sz="4" w:space="0" w:color="auto"/>
              <w:left w:val="single" w:sz="4" w:space="0" w:color="auto"/>
              <w:bottom w:val="single" w:sz="4" w:space="0" w:color="auto"/>
              <w:right w:val="single" w:sz="4" w:space="0" w:color="auto"/>
            </w:tcBorders>
            <w:shd w:val="clear" w:color="auto" w:fill="D0CECE"/>
          </w:tcPr>
          <w:p w14:paraId="7481F40B" w14:textId="77777777" w:rsidR="00CB6017" w:rsidRPr="00CB6017" w:rsidRDefault="00CB6017" w:rsidP="00CB6017">
            <w:pPr>
              <w:jc w:val="both"/>
              <w:rPr>
                <w:bCs/>
                <w:sz w:val="22"/>
                <w:lang w:val="pt-PT"/>
              </w:rPr>
            </w:pPr>
            <w:r w:rsidRPr="00CB6017">
              <w:rPr>
                <w:bCs/>
                <w:sz w:val="22"/>
                <w:lang w:val="ro-RO"/>
              </w:rPr>
              <w:t>S</w:t>
            </w:r>
            <w:proofErr w:type="spellStart"/>
            <w:r w:rsidRPr="00CB6017">
              <w:rPr>
                <w:bCs/>
                <w:sz w:val="22"/>
                <w:lang w:val="fr-FR"/>
              </w:rPr>
              <w:t>pălătorie</w:t>
            </w:r>
            <w:proofErr w:type="spellEnd"/>
            <w:r w:rsidRPr="00CB6017">
              <w:rPr>
                <w:bCs/>
                <w:sz w:val="22"/>
                <w:lang w:val="fr-FR"/>
              </w:rPr>
              <w:t xml:space="preserve"> auto </w:t>
            </w:r>
            <w:proofErr w:type="spellStart"/>
            <w:r w:rsidRPr="00CB6017">
              <w:rPr>
                <w:bCs/>
                <w:sz w:val="22"/>
                <w:lang w:val="fr-FR"/>
              </w:rPr>
              <w:t>cu</w:t>
            </w:r>
            <w:proofErr w:type="spellEnd"/>
            <w:r w:rsidRPr="00CB6017">
              <w:rPr>
                <w:bCs/>
                <w:sz w:val="22"/>
                <w:lang w:val="fr-FR"/>
              </w:rPr>
              <w:t xml:space="preserve"> </w:t>
            </w:r>
            <w:proofErr w:type="spellStart"/>
            <w:r w:rsidRPr="00CB6017">
              <w:rPr>
                <w:bCs/>
                <w:sz w:val="22"/>
                <w:lang w:val="fr-FR"/>
              </w:rPr>
              <w:t>jetoane</w:t>
            </w:r>
            <w:proofErr w:type="spellEnd"/>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387C4747" w14:textId="77777777" w:rsidR="00CB6017" w:rsidRPr="00CB6017" w:rsidRDefault="00CB6017" w:rsidP="00CB6017">
            <w:pPr>
              <w:spacing w:after="200" w:line="276" w:lineRule="auto"/>
              <w:jc w:val="center"/>
              <w:rPr>
                <w:b/>
                <w:sz w:val="22"/>
                <w:lang w:val="en-US"/>
              </w:rPr>
            </w:pPr>
            <w:r w:rsidRPr="00CB6017">
              <w:rPr>
                <w:b/>
                <w:sz w:val="22"/>
                <w:lang w:val="en-US"/>
              </w:rPr>
              <w:t xml:space="preserve">1500 lei </w:t>
            </w:r>
            <w:proofErr w:type="spellStart"/>
            <w:r w:rsidRPr="00CB6017">
              <w:rPr>
                <w:b/>
                <w:sz w:val="22"/>
                <w:lang w:val="en-US"/>
              </w:rPr>
              <w:t>pentru</w:t>
            </w:r>
            <w:proofErr w:type="spellEnd"/>
            <w:r w:rsidRPr="00CB6017">
              <w:rPr>
                <w:b/>
                <w:sz w:val="22"/>
                <w:lang w:val="en-US"/>
              </w:rPr>
              <w:t xml:space="preserve"> </w:t>
            </w:r>
            <w:proofErr w:type="spellStart"/>
            <w:r w:rsidRPr="00CB6017">
              <w:rPr>
                <w:b/>
                <w:sz w:val="22"/>
                <w:lang w:val="en-US"/>
              </w:rPr>
              <w:t>fiecare</w:t>
            </w:r>
            <w:proofErr w:type="spellEnd"/>
            <w:r w:rsidRPr="00CB6017">
              <w:rPr>
                <w:b/>
                <w:sz w:val="22"/>
                <w:lang w:val="en-US"/>
              </w:rPr>
              <w:t xml:space="preserve"> </w:t>
            </w:r>
            <w:proofErr w:type="spellStart"/>
            <w:r w:rsidRPr="00CB6017">
              <w:rPr>
                <w:b/>
                <w:sz w:val="22"/>
                <w:lang w:val="en-US"/>
              </w:rPr>
              <w:t>boxă</w:t>
            </w:r>
            <w:proofErr w:type="spellEnd"/>
          </w:p>
        </w:tc>
      </w:tr>
      <w:tr w:rsidR="00CB6017" w:rsidRPr="00CB6017" w14:paraId="1E4EAD64" w14:textId="77777777" w:rsidTr="00CB6017">
        <w:trPr>
          <w:trHeight w:val="391"/>
        </w:trPr>
        <w:tc>
          <w:tcPr>
            <w:tcW w:w="709" w:type="dxa"/>
            <w:tcBorders>
              <w:left w:val="single" w:sz="4" w:space="0" w:color="auto"/>
              <w:bottom w:val="single" w:sz="4" w:space="0" w:color="auto"/>
              <w:right w:val="single" w:sz="4" w:space="0" w:color="auto"/>
            </w:tcBorders>
            <w:vAlign w:val="center"/>
          </w:tcPr>
          <w:p w14:paraId="0085542F" w14:textId="77777777" w:rsidR="00CB6017" w:rsidRPr="00CB6017" w:rsidRDefault="00CB6017" w:rsidP="00CB6017">
            <w:pPr>
              <w:jc w:val="center"/>
              <w:rPr>
                <w:bCs/>
                <w:sz w:val="22"/>
                <w:lang w:val="ro-RO"/>
              </w:rPr>
            </w:pPr>
            <w:r w:rsidRPr="00CB6017">
              <w:rPr>
                <w:bCs/>
                <w:sz w:val="22"/>
                <w:lang w:val="ro-RO"/>
              </w:rPr>
              <w:t>19</w:t>
            </w:r>
          </w:p>
        </w:tc>
        <w:tc>
          <w:tcPr>
            <w:tcW w:w="5245" w:type="dxa"/>
            <w:tcBorders>
              <w:top w:val="single" w:sz="4" w:space="0" w:color="auto"/>
              <w:left w:val="single" w:sz="4" w:space="0" w:color="auto"/>
              <w:bottom w:val="single" w:sz="4" w:space="0" w:color="auto"/>
              <w:right w:val="single" w:sz="4" w:space="0" w:color="auto"/>
            </w:tcBorders>
            <w:shd w:val="clear" w:color="auto" w:fill="D0CECE"/>
            <w:vAlign w:val="center"/>
          </w:tcPr>
          <w:p w14:paraId="15FB4EB1" w14:textId="77777777" w:rsidR="00CB6017" w:rsidRPr="00CB6017" w:rsidRDefault="00CB6017" w:rsidP="00CB6017">
            <w:pPr>
              <w:jc w:val="both"/>
              <w:rPr>
                <w:bCs/>
                <w:sz w:val="22"/>
                <w:lang w:val="pt-PT"/>
              </w:rPr>
            </w:pPr>
            <w:r w:rsidRPr="00CB6017">
              <w:rPr>
                <w:bCs/>
                <w:sz w:val="22"/>
                <w:lang w:val="ro-RO"/>
              </w:rPr>
              <w:t>Servicii vulcanizare/balansare</w:t>
            </w:r>
          </w:p>
        </w:tc>
        <w:tc>
          <w:tcPr>
            <w:tcW w:w="1985" w:type="dxa"/>
            <w:tcBorders>
              <w:top w:val="single" w:sz="4" w:space="0" w:color="auto"/>
              <w:left w:val="single" w:sz="4" w:space="0" w:color="auto"/>
              <w:bottom w:val="single" w:sz="4" w:space="0" w:color="auto"/>
              <w:right w:val="single" w:sz="4" w:space="0" w:color="auto"/>
            </w:tcBorders>
            <w:vAlign w:val="center"/>
          </w:tcPr>
          <w:p w14:paraId="650697F1" w14:textId="77777777" w:rsidR="00CB6017" w:rsidRPr="00CB6017" w:rsidRDefault="00CB6017" w:rsidP="00CB6017">
            <w:pPr>
              <w:jc w:val="center"/>
              <w:rPr>
                <w:b/>
                <w:sz w:val="22"/>
                <w:lang w:val="en-US"/>
              </w:rPr>
            </w:pPr>
            <w:r w:rsidRPr="00CB6017">
              <w:rPr>
                <w:b/>
                <w:sz w:val="22"/>
                <w:lang w:val="en-US"/>
              </w:rPr>
              <w:t>2000</w:t>
            </w:r>
          </w:p>
        </w:tc>
        <w:tc>
          <w:tcPr>
            <w:tcW w:w="2268" w:type="dxa"/>
            <w:tcBorders>
              <w:top w:val="single" w:sz="4" w:space="0" w:color="auto"/>
              <w:left w:val="single" w:sz="4" w:space="0" w:color="auto"/>
              <w:bottom w:val="single" w:sz="4" w:space="0" w:color="auto"/>
              <w:right w:val="single" w:sz="4" w:space="0" w:color="auto"/>
            </w:tcBorders>
            <w:vAlign w:val="center"/>
          </w:tcPr>
          <w:p w14:paraId="48FFF45F" w14:textId="77777777" w:rsidR="00CB6017" w:rsidRPr="00CB6017" w:rsidRDefault="00CB6017" w:rsidP="00CB6017">
            <w:pPr>
              <w:spacing w:after="200" w:line="276" w:lineRule="auto"/>
              <w:jc w:val="center"/>
              <w:rPr>
                <w:b/>
                <w:sz w:val="22"/>
                <w:lang w:val="en-US"/>
              </w:rPr>
            </w:pPr>
            <w:r w:rsidRPr="00CB6017">
              <w:rPr>
                <w:b/>
                <w:sz w:val="22"/>
                <w:lang w:val="en-US"/>
              </w:rPr>
              <w:t>1500</w:t>
            </w:r>
          </w:p>
        </w:tc>
      </w:tr>
      <w:tr w:rsidR="00CB6017" w:rsidRPr="00CB6017" w14:paraId="74A88063" w14:textId="77777777" w:rsidTr="00CB6017">
        <w:trPr>
          <w:trHeight w:val="540"/>
        </w:trPr>
        <w:tc>
          <w:tcPr>
            <w:tcW w:w="709" w:type="dxa"/>
            <w:tcBorders>
              <w:left w:val="single" w:sz="4" w:space="0" w:color="auto"/>
              <w:bottom w:val="single" w:sz="4" w:space="0" w:color="auto"/>
              <w:right w:val="single" w:sz="4" w:space="0" w:color="auto"/>
            </w:tcBorders>
            <w:vAlign w:val="center"/>
          </w:tcPr>
          <w:p w14:paraId="4B5E96BD" w14:textId="77777777" w:rsidR="00CB6017" w:rsidRPr="00CB6017" w:rsidRDefault="00CB6017" w:rsidP="00CB6017">
            <w:pPr>
              <w:jc w:val="center"/>
              <w:rPr>
                <w:bCs/>
                <w:sz w:val="22"/>
                <w:lang w:val="ro-RO"/>
              </w:rPr>
            </w:pPr>
            <w:r w:rsidRPr="00CB6017">
              <w:rPr>
                <w:bCs/>
                <w:sz w:val="22"/>
                <w:lang w:val="ro-RO"/>
              </w:rPr>
              <w:t>20</w:t>
            </w:r>
          </w:p>
        </w:tc>
        <w:tc>
          <w:tcPr>
            <w:tcW w:w="5245" w:type="dxa"/>
            <w:tcBorders>
              <w:top w:val="single" w:sz="4" w:space="0" w:color="auto"/>
              <w:left w:val="single" w:sz="4" w:space="0" w:color="auto"/>
              <w:bottom w:val="single" w:sz="4" w:space="0" w:color="auto"/>
              <w:right w:val="single" w:sz="4" w:space="0" w:color="auto"/>
            </w:tcBorders>
            <w:shd w:val="clear" w:color="auto" w:fill="D0CECE"/>
          </w:tcPr>
          <w:p w14:paraId="06C9C075" w14:textId="77777777" w:rsidR="00CB6017" w:rsidRPr="00CB6017" w:rsidRDefault="00CB6017" w:rsidP="00CB6017">
            <w:pPr>
              <w:jc w:val="both"/>
              <w:rPr>
                <w:sz w:val="22"/>
                <w:lang w:val="ro-RO"/>
              </w:rPr>
            </w:pPr>
            <w:r w:rsidRPr="00CB6017">
              <w:rPr>
                <w:b/>
                <w:sz w:val="22"/>
                <w:lang w:val="ro-RO"/>
              </w:rPr>
              <w:t>Secretariat</w:t>
            </w:r>
            <w:r w:rsidRPr="00CB6017">
              <w:rPr>
                <w:sz w:val="22"/>
                <w:lang w:val="ro-RO"/>
              </w:rPr>
              <w:t xml:space="preserve"> </w:t>
            </w:r>
          </w:p>
          <w:p w14:paraId="04E8FC49" w14:textId="77777777" w:rsidR="00CB6017" w:rsidRPr="00CB6017" w:rsidRDefault="00CB6017" w:rsidP="00CB6017">
            <w:pPr>
              <w:jc w:val="both"/>
              <w:rPr>
                <w:bCs/>
                <w:sz w:val="22"/>
                <w:lang w:val="pt-PT"/>
              </w:rPr>
            </w:pPr>
            <w:r w:rsidRPr="00CB6017">
              <w:rPr>
                <w:sz w:val="22"/>
                <w:lang w:val="ro-RO"/>
              </w:rPr>
              <w:t>(unitate de prestare servicii de fotocopiere, de pregătire a documentelor și alte activități (xerox))</w:t>
            </w:r>
          </w:p>
        </w:tc>
        <w:tc>
          <w:tcPr>
            <w:tcW w:w="1985" w:type="dxa"/>
            <w:tcBorders>
              <w:top w:val="single" w:sz="4" w:space="0" w:color="auto"/>
              <w:left w:val="single" w:sz="4" w:space="0" w:color="auto"/>
              <w:bottom w:val="single" w:sz="4" w:space="0" w:color="auto"/>
              <w:right w:val="single" w:sz="4" w:space="0" w:color="auto"/>
            </w:tcBorders>
            <w:vAlign w:val="center"/>
          </w:tcPr>
          <w:p w14:paraId="79231D56" w14:textId="77777777" w:rsidR="00CB6017" w:rsidRPr="00CB6017" w:rsidRDefault="00CB6017" w:rsidP="00CB6017">
            <w:pPr>
              <w:jc w:val="center"/>
              <w:rPr>
                <w:b/>
                <w:sz w:val="22"/>
                <w:lang w:val="fr-FR"/>
              </w:rPr>
            </w:pPr>
            <w:r w:rsidRPr="00CB6017">
              <w:rPr>
                <w:b/>
                <w:sz w:val="22"/>
                <w:lang w:val="fr-FR"/>
              </w:rPr>
              <w:t>300</w:t>
            </w:r>
          </w:p>
        </w:tc>
        <w:tc>
          <w:tcPr>
            <w:tcW w:w="2268" w:type="dxa"/>
            <w:tcBorders>
              <w:top w:val="single" w:sz="4" w:space="0" w:color="auto"/>
              <w:left w:val="single" w:sz="4" w:space="0" w:color="auto"/>
              <w:bottom w:val="single" w:sz="4" w:space="0" w:color="auto"/>
              <w:right w:val="single" w:sz="4" w:space="0" w:color="auto"/>
            </w:tcBorders>
            <w:vAlign w:val="center"/>
          </w:tcPr>
          <w:p w14:paraId="53295B83" w14:textId="77777777" w:rsidR="00CB6017" w:rsidRPr="00CB6017" w:rsidRDefault="00CB6017" w:rsidP="00CB6017">
            <w:pPr>
              <w:spacing w:after="200" w:line="276" w:lineRule="auto"/>
              <w:jc w:val="center"/>
              <w:rPr>
                <w:b/>
                <w:sz w:val="22"/>
                <w:lang w:val="fr-FR"/>
              </w:rPr>
            </w:pPr>
            <w:r w:rsidRPr="00CB6017">
              <w:rPr>
                <w:b/>
                <w:sz w:val="22"/>
                <w:lang w:val="fr-FR"/>
              </w:rPr>
              <w:t>300</w:t>
            </w:r>
          </w:p>
        </w:tc>
      </w:tr>
      <w:tr w:rsidR="00CB6017" w:rsidRPr="00CB6017" w14:paraId="30904945" w14:textId="77777777" w:rsidTr="00CB6017">
        <w:trPr>
          <w:trHeight w:val="540"/>
        </w:trPr>
        <w:tc>
          <w:tcPr>
            <w:tcW w:w="709" w:type="dxa"/>
            <w:tcBorders>
              <w:left w:val="single" w:sz="4" w:space="0" w:color="auto"/>
              <w:bottom w:val="single" w:sz="4" w:space="0" w:color="auto"/>
              <w:right w:val="single" w:sz="4" w:space="0" w:color="auto"/>
            </w:tcBorders>
            <w:vAlign w:val="center"/>
          </w:tcPr>
          <w:p w14:paraId="7F5240F5" w14:textId="77777777" w:rsidR="00CB6017" w:rsidRPr="00CB6017" w:rsidRDefault="00CB6017" w:rsidP="00CB6017">
            <w:pPr>
              <w:jc w:val="center"/>
              <w:rPr>
                <w:bCs/>
                <w:sz w:val="22"/>
                <w:lang w:val="ro-RO"/>
              </w:rPr>
            </w:pPr>
            <w:r w:rsidRPr="00CB6017">
              <w:rPr>
                <w:bCs/>
                <w:sz w:val="22"/>
                <w:lang w:val="ro-RO"/>
              </w:rPr>
              <w:t>21</w:t>
            </w:r>
          </w:p>
        </w:tc>
        <w:tc>
          <w:tcPr>
            <w:tcW w:w="5245" w:type="dxa"/>
            <w:tcBorders>
              <w:top w:val="single" w:sz="4" w:space="0" w:color="auto"/>
              <w:left w:val="single" w:sz="4" w:space="0" w:color="auto"/>
              <w:bottom w:val="single" w:sz="4" w:space="0" w:color="auto"/>
              <w:right w:val="single" w:sz="4" w:space="0" w:color="auto"/>
            </w:tcBorders>
            <w:shd w:val="clear" w:color="auto" w:fill="D0CECE"/>
          </w:tcPr>
          <w:p w14:paraId="119305E5" w14:textId="77777777" w:rsidR="00CB6017" w:rsidRPr="00CB6017" w:rsidRDefault="00CB6017" w:rsidP="00CB6017">
            <w:pPr>
              <w:jc w:val="both"/>
              <w:rPr>
                <w:bCs/>
                <w:sz w:val="22"/>
                <w:lang w:val="pt-PT"/>
              </w:rPr>
            </w:pPr>
            <w:r w:rsidRPr="00CB6017">
              <w:rPr>
                <w:bCs/>
                <w:sz w:val="22"/>
                <w:lang w:val="pt-PT"/>
              </w:rPr>
              <w:t xml:space="preserve">Atelier de reparație (servicii de cusut și reparare a vestimentației ,încălțămintei ,articolelor personale </w:t>
            </w:r>
          </w:p>
        </w:tc>
        <w:tc>
          <w:tcPr>
            <w:tcW w:w="1985" w:type="dxa"/>
            <w:tcBorders>
              <w:top w:val="single" w:sz="4" w:space="0" w:color="auto"/>
              <w:left w:val="single" w:sz="4" w:space="0" w:color="auto"/>
              <w:bottom w:val="single" w:sz="4" w:space="0" w:color="auto"/>
              <w:right w:val="single" w:sz="4" w:space="0" w:color="auto"/>
            </w:tcBorders>
            <w:vAlign w:val="center"/>
          </w:tcPr>
          <w:p w14:paraId="5055E4A7" w14:textId="77777777" w:rsidR="00CB6017" w:rsidRPr="00CB6017" w:rsidRDefault="00CB6017" w:rsidP="00CB6017">
            <w:pPr>
              <w:jc w:val="center"/>
              <w:rPr>
                <w:b/>
                <w:sz w:val="22"/>
                <w:lang w:val="fr-FR"/>
              </w:rPr>
            </w:pPr>
            <w:r w:rsidRPr="00CB6017">
              <w:rPr>
                <w:b/>
                <w:sz w:val="22"/>
                <w:lang w:val="fr-FR"/>
              </w:rPr>
              <w:t>500</w:t>
            </w:r>
          </w:p>
        </w:tc>
        <w:tc>
          <w:tcPr>
            <w:tcW w:w="2268" w:type="dxa"/>
            <w:tcBorders>
              <w:top w:val="single" w:sz="4" w:space="0" w:color="auto"/>
              <w:left w:val="single" w:sz="4" w:space="0" w:color="auto"/>
              <w:bottom w:val="single" w:sz="4" w:space="0" w:color="auto"/>
              <w:right w:val="single" w:sz="4" w:space="0" w:color="auto"/>
            </w:tcBorders>
            <w:vAlign w:val="center"/>
          </w:tcPr>
          <w:p w14:paraId="0A31B8EE" w14:textId="77777777" w:rsidR="00CB6017" w:rsidRPr="00CB6017" w:rsidRDefault="00CB6017" w:rsidP="00CB6017">
            <w:pPr>
              <w:spacing w:after="200" w:line="276" w:lineRule="auto"/>
              <w:jc w:val="center"/>
              <w:rPr>
                <w:b/>
                <w:sz w:val="22"/>
                <w:lang w:val="fr-FR"/>
              </w:rPr>
            </w:pPr>
            <w:r w:rsidRPr="00CB6017">
              <w:rPr>
                <w:b/>
                <w:sz w:val="22"/>
                <w:lang w:val="fr-FR"/>
              </w:rPr>
              <w:t>300</w:t>
            </w:r>
          </w:p>
        </w:tc>
      </w:tr>
      <w:tr w:rsidR="00CB6017" w:rsidRPr="00CB6017" w14:paraId="42E4A82F" w14:textId="77777777" w:rsidTr="00CB6017">
        <w:trPr>
          <w:trHeight w:val="540"/>
        </w:trPr>
        <w:tc>
          <w:tcPr>
            <w:tcW w:w="709" w:type="dxa"/>
            <w:tcBorders>
              <w:left w:val="single" w:sz="4" w:space="0" w:color="auto"/>
              <w:bottom w:val="single" w:sz="4" w:space="0" w:color="auto"/>
              <w:right w:val="single" w:sz="4" w:space="0" w:color="auto"/>
            </w:tcBorders>
            <w:vAlign w:val="center"/>
          </w:tcPr>
          <w:p w14:paraId="2A57A87F" w14:textId="77777777" w:rsidR="00CB6017" w:rsidRPr="00CB6017" w:rsidRDefault="00CB6017" w:rsidP="00CB6017">
            <w:pPr>
              <w:jc w:val="center"/>
              <w:rPr>
                <w:bCs/>
                <w:sz w:val="22"/>
                <w:lang w:val="ro-RO"/>
              </w:rPr>
            </w:pPr>
            <w:r w:rsidRPr="00CB6017">
              <w:rPr>
                <w:bCs/>
                <w:sz w:val="22"/>
                <w:lang w:val="ro-RO"/>
              </w:rPr>
              <w:lastRenderedPageBreak/>
              <w:t>22</w:t>
            </w:r>
          </w:p>
        </w:tc>
        <w:tc>
          <w:tcPr>
            <w:tcW w:w="5245" w:type="dxa"/>
            <w:tcBorders>
              <w:top w:val="single" w:sz="4" w:space="0" w:color="auto"/>
              <w:left w:val="single" w:sz="4" w:space="0" w:color="auto"/>
              <w:bottom w:val="single" w:sz="4" w:space="0" w:color="auto"/>
              <w:right w:val="single" w:sz="4" w:space="0" w:color="auto"/>
            </w:tcBorders>
            <w:shd w:val="clear" w:color="auto" w:fill="D0CECE"/>
          </w:tcPr>
          <w:p w14:paraId="7FE7CE19" w14:textId="77777777" w:rsidR="00CB6017" w:rsidRPr="00CB6017" w:rsidRDefault="00CB6017" w:rsidP="00CB6017">
            <w:pPr>
              <w:jc w:val="both"/>
              <w:rPr>
                <w:bCs/>
                <w:sz w:val="22"/>
                <w:lang w:val="pt-PT"/>
              </w:rPr>
            </w:pPr>
            <w:r w:rsidRPr="00CB6017">
              <w:rPr>
                <w:bCs/>
                <w:sz w:val="22"/>
                <w:lang w:val="pt-PT"/>
              </w:rPr>
              <w:t xml:space="preserve">Atelier de asistență tehnică a autovehicolelor </w:t>
            </w:r>
          </w:p>
          <w:p w14:paraId="7ADA9D99" w14:textId="77777777" w:rsidR="00CB6017" w:rsidRPr="00CB6017" w:rsidRDefault="00CB6017" w:rsidP="00CB6017">
            <w:pPr>
              <w:jc w:val="both"/>
              <w:rPr>
                <w:bCs/>
                <w:sz w:val="22"/>
                <w:lang w:val="pt-PT"/>
              </w:rPr>
            </w:pPr>
            <w:r w:rsidRPr="00CB6017">
              <w:rPr>
                <w:bCs/>
                <w:sz w:val="22"/>
                <w:lang w:val="pt-PT"/>
              </w:rPr>
              <w:t xml:space="preserve">(pînă la 100 m² - spectru redus /specializat de servicii ) </w:t>
            </w:r>
          </w:p>
        </w:tc>
        <w:tc>
          <w:tcPr>
            <w:tcW w:w="1985" w:type="dxa"/>
            <w:tcBorders>
              <w:top w:val="single" w:sz="4" w:space="0" w:color="auto"/>
              <w:left w:val="single" w:sz="4" w:space="0" w:color="auto"/>
              <w:bottom w:val="single" w:sz="4" w:space="0" w:color="auto"/>
              <w:right w:val="single" w:sz="4" w:space="0" w:color="auto"/>
            </w:tcBorders>
            <w:vAlign w:val="center"/>
          </w:tcPr>
          <w:p w14:paraId="2FDCF4FD" w14:textId="77777777" w:rsidR="00CB6017" w:rsidRPr="00CB6017" w:rsidRDefault="00CB6017" w:rsidP="00CB6017">
            <w:pPr>
              <w:jc w:val="center"/>
              <w:rPr>
                <w:b/>
                <w:sz w:val="22"/>
                <w:lang w:val="fr-FR"/>
              </w:rPr>
            </w:pPr>
            <w:r w:rsidRPr="00CB6017">
              <w:rPr>
                <w:b/>
                <w:sz w:val="22"/>
                <w:lang w:val="fr-FR"/>
              </w:rPr>
              <w:t>3500</w:t>
            </w:r>
          </w:p>
        </w:tc>
        <w:tc>
          <w:tcPr>
            <w:tcW w:w="2268" w:type="dxa"/>
            <w:tcBorders>
              <w:top w:val="single" w:sz="4" w:space="0" w:color="auto"/>
              <w:left w:val="single" w:sz="4" w:space="0" w:color="auto"/>
              <w:bottom w:val="single" w:sz="4" w:space="0" w:color="auto"/>
              <w:right w:val="single" w:sz="4" w:space="0" w:color="auto"/>
            </w:tcBorders>
            <w:vAlign w:val="center"/>
          </w:tcPr>
          <w:p w14:paraId="4AAF51DF" w14:textId="77777777" w:rsidR="00CB6017" w:rsidRPr="00CB6017" w:rsidRDefault="00CB6017" w:rsidP="00CB6017">
            <w:pPr>
              <w:spacing w:after="200" w:line="276" w:lineRule="auto"/>
              <w:jc w:val="center"/>
              <w:rPr>
                <w:b/>
                <w:sz w:val="22"/>
                <w:lang w:val="fr-FR"/>
              </w:rPr>
            </w:pPr>
            <w:r w:rsidRPr="00CB6017">
              <w:rPr>
                <w:b/>
                <w:sz w:val="22"/>
                <w:lang w:val="fr-FR"/>
              </w:rPr>
              <w:t>3500</w:t>
            </w:r>
          </w:p>
        </w:tc>
      </w:tr>
      <w:tr w:rsidR="00CB6017" w:rsidRPr="00CB6017" w14:paraId="1D7C725B" w14:textId="77777777" w:rsidTr="00CB6017">
        <w:trPr>
          <w:trHeight w:val="540"/>
        </w:trPr>
        <w:tc>
          <w:tcPr>
            <w:tcW w:w="709" w:type="dxa"/>
            <w:tcBorders>
              <w:left w:val="single" w:sz="4" w:space="0" w:color="auto"/>
              <w:bottom w:val="single" w:sz="4" w:space="0" w:color="auto"/>
              <w:right w:val="single" w:sz="4" w:space="0" w:color="auto"/>
            </w:tcBorders>
            <w:vAlign w:val="center"/>
          </w:tcPr>
          <w:p w14:paraId="5914FA8D" w14:textId="77777777" w:rsidR="00CB6017" w:rsidRPr="00CB6017" w:rsidRDefault="00CB6017" w:rsidP="00CB6017">
            <w:pPr>
              <w:jc w:val="center"/>
              <w:rPr>
                <w:bCs/>
                <w:sz w:val="22"/>
                <w:lang w:val="ro-RO"/>
              </w:rPr>
            </w:pPr>
            <w:r w:rsidRPr="00CB6017">
              <w:rPr>
                <w:bCs/>
                <w:sz w:val="22"/>
                <w:lang w:val="ro-RO"/>
              </w:rPr>
              <w:t>23</w:t>
            </w:r>
          </w:p>
        </w:tc>
        <w:tc>
          <w:tcPr>
            <w:tcW w:w="5245" w:type="dxa"/>
            <w:tcBorders>
              <w:top w:val="single" w:sz="4" w:space="0" w:color="auto"/>
              <w:left w:val="single" w:sz="4" w:space="0" w:color="auto"/>
              <w:bottom w:val="single" w:sz="4" w:space="0" w:color="auto"/>
              <w:right w:val="single" w:sz="4" w:space="0" w:color="auto"/>
            </w:tcBorders>
            <w:shd w:val="clear" w:color="auto" w:fill="D0CECE"/>
          </w:tcPr>
          <w:p w14:paraId="14DCC725" w14:textId="77777777" w:rsidR="00CB6017" w:rsidRPr="00CB6017" w:rsidRDefault="00CB6017" w:rsidP="00CB6017">
            <w:pPr>
              <w:jc w:val="both"/>
              <w:rPr>
                <w:bCs/>
                <w:sz w:val="22"/>
                <w:lang w:val="pt-PT"/>
              </w:rPr>
            </w:pPr>
            <w:r w:rsidRPr="00CB6017">
              <w:rPr>
                <w:bCs/>
                <w:sz w:val="22"/>
                <w:lang w:val="pt-PT"/>
              </w:rPr>
              <w:t xml:space="preserve">Stație de asistență tehnică a automobilelor </w:t>
            </w:r>
          </w:p>
          <w:p w14:paraId="74D09AB3" w14:textId="77777777" w:rsidR="00CB6017" w:rsidRPr="00CB6017" w:rsidRDefault="00CB6017" w:rsidP="00CB6017">
            <w:pPr>
              <w:jc w:val="both"/>
              <w:rPr>
                <w:bCs/>
                <w:sz w:val="22"/>
                <w:lang w:val="pt-PT"/>
              </w:rPr>
            </w:pPr>
            <w:r w:rsidRPr="00CB6017">
              <w:rPr>
                <w:bCs/>
                <w:sz w:val="22"/>
                <w:lang w:val="pt-PT"/>
              </w:rPr>
              <w:t>(pînă la 500m²- servicii de reparatii și deservire a vehiculelor)</w:t>
            </w:r>
          </w:p>
        </w:tc>
        <w:tc>
          <w:tcPr>
            <w:tcW w:w="1985" w:type="dxa"/>
            <w:tcBorders>
              <w:top w:val="single" w:sz="4" w:space="0" w:color="auto"/>
              <w:left w:val="single" w:sz="4" w:space="0" w:color="auto"/>
              <w:bottom w:val="single" w:sz="4" w:space="0" w:color="auto"/>
              <w:right w:val="single" w:sz="4" w:space="0" w:color="auto"/>
            </w:tcBorders>
            <w:vAlign w:val="center"/>
          </w:tcPr>
          <w:p w14:paraId="01CBB114" w14:textId="77777777" w:rsidR="00CB6017" w:rsidRPr="00CB6017" w:rsidRDefault="00CB6017" w:rsidP="00CB6017">
            <w:pPr>
              <w:jc w:val="center"/>
              <w:rPr>
                <w:b/>
                <w:sz w:val="22"/>
                <w:lang w:val="fr-FR"/>
              </w:rPr>
            </w:pPr>
            <w:r w:rsidRPr="00CB6017">
              <w:rPr>
                <w:b/>
                <w:sz w:val="22"/>
                <w:lang w:val="fr-FR"/>
              </w:rPr>
              <w:t>7000</w:t>
            </w:r>
          </w:p>
        </w:tc>
        <w:tc>
          <w:tcPr>
            <w:tcW w:w="2268" w:type="dxa"/>
            <w:tcBorders>
              <w:top w:val="single" w:sz="4" w:space="0" w:color="auto"/>
              <w:left w:val="single" w:sz="4" w:space="0" w:color="auto"/>
              <w:bottom w:val="single" w:sz="4" w:space="0" w:color="auto"/>
              <w:right w:val="single" w:sz="4" w:space="0" w:color="auto"/>
            </w:tcBorders>
            <w:vAlign w:val="center"/>
          </w:tcPr>
          <w:p w14:paraId="7E54FD0A" w14:textId="77777777" w:rsidR="00CB6017" w:rsidRPr="00CB6017" w:rsidRDefault="00CB6017" w:rsidP="00CB6017">
            <w:pPr>
              <w:spacing w:after="200" w:line="276" w:lineRule="auto"/>
              <w:jc w:val="center"/>
              <w:rPr>
                <w:b/>
                <w:sz w:val="22"/>
                <w:lang w:val="fr-FR"/>
              </w:rPr>
            </w:pPr>
            <w:r w:rsidRPr="00CB6017">
              <w:rPr>
                <w:b/>
                <w:sz w:val="22"/>
                <w:lang w:val="fr-FR"/>
              </w:rPr>
              <w:t>7000</w:t>
            </w:r>
          </w:p>
        </w:tc>
      </w:tr>
      <w:tr w:rsidR="00CB6017" w:rsidRPr="00CB6017" w14:paraId="5B77A7DB" w14:textId="77777777" w:rsidTr="00CB6017">
        <w:trPr>
          <w:trHeight w:val="237"/>
        </w:trPr>
        <w:tc>
          <w:tcPr>
            <w:tcW w:w="709" w:type="dxa"/>
            <w:tcBorders>
              <w:left w:val="single" w:sz="4" w:space="0" w:color="auto"/>
              <w:bottom w:val="single" w:sz="4" w:space="0" w:color="auto"/>
              <w:right w:val="single" w:sz="4" w:space="0" w:color="auto"/>
            </w:tcBorders>
            <w:vAlign w:val="center"/>
          </w:tcPr>
          <w:p w14:paraId="4A3BD211" w14:textId="77777777" w:rsidR="00CB6017" w:rsidRPr="00CB6017" w:rsidRDefault="00CB6017" w:rsidP="00CB6017">
            <w:pPr>
              <w:jc w:val="center"/>
              <w:rPr>
                <w:bCs/>
                <w:sz w:val="22"/>
                <w:lang w:val="ro-RO"/>
              </w:rPr>
            </w:pPr>
            <w:r w:rsidRPr="00CB6017">
              <w:rPr>
                <w:bCs/>
                <w:sz w:val="22"/>
                <w:lang w:val="ro-RO"/>
              </w:rPr>
              <w:t>24</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tcPr>
          <w:p w14:paraId="73F6BB2D" w14:textId="77777777" w:rsidR="00CB6017" w:rsidRPr="00CB6017" w:rsidRDefault="00CB6017" w:rsidP="00CB6017">
            <w:pPr>
              <w:spacing w:after="200" w:line="276" w:lineRule="auto"/>
              <w:jc w:val="both"/>
              <w:rPr>
                <w:b/>
                <w:sz w:val="22"/>
                <w:lang w:val="fr-FR"/>
              </w:rPr>
            </w:pPr>
            <w:r w:rsidRPr="00CB6017">
              <w:rPr>
                <w:b/>
                <w:sz w:val="22"/>
                <w:lang w:val="pt-PT"/>
              </w:rPr>
              <w:t xml:space="preserve">Atelier de </w:t>
            </w:r>
            <w:r w:rsidRPr="00CB6017">
              <w:rPr>
                <w:b/>
                <w:sz w:val="22"/>
                <w:lang w:val="ro-RO"/>
              </w:rPr>
              <w:t>reparație:</w:t>
            </w:r>
          </w:p>
        </w:tc>
      </w:tr>
      <w:tr w:rsidR="00CB6017" w:rsidRPr="00CB6017" w14:paraId="39B63E06" w14:textId="77777777" w:rsidTr="009C0E02">
        <w:trPr>
          <w:trHeight w:val="540"/>
        </w:trPr>
        <w:tc>
          <w:tcPr>
            <w:tcW w:w="709" w:type="dxa"/>
            <w:vMerge w:val="restart"/>
            <w:tcBorders>
              <w:left w:val="single" w:sz="4" w:space="0" w:color="auto"/>
              <w:right w:val="single" w:sz="4" w:space="0" w:color="auto"/>
            </w:tcBorders>
            <w:vAlign w:val="center"/>
          </w:tcPr>
          <w:p w14:paraId="186F55CD"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023B59C4" w14:textId="77777777" w:rsidR="00CB6017" w:rsidRPr="00CB6017" w:rsidRDefault="00CB6017" w:rsidP="00CB6017">
            <w:pPr>
              <w:jc w:val="both"/>
              <w:rPr>
                <w:bCs/>
                <w:sz w:val="22"/>
                <w:lang w:val="pt-PT"/>
              </w:rPr>
            </w:pPr>
            <w:r w:rsidRPr="00CB6017">
              <w:rPr>
                <w:sz w:val="22"/>
                <w:lang w:val="ro-RO"/>
              </w:rPr>
              <w:t>-</w:t>
            </w:r>
            <w:r w:rsidRPr="00CB6017">
              <w:rPr>
                <w:sz w:val="22"/>
                <w:lang w:val="pt-PT"/>
              </w:rPr>
              <w:t xml:space="preserve"> a articolelor de uz gospodăresc ( frigidere,  mașini de spălat, etc).</w:t>
            </w:r>
          </w:p>
        </w:tc>
        <w:tc>
          <w:tcPr>
            <w:tcW w:w="1985" w:type="dxa"/>
            <w:tcBorders>
              <w:top w:val="single" w:sz="4" w:space="0" w:color="auto"/>
              <w:left w:val="single" w:sz="4" w:space="0" w:color="auto"/>
              <w:bottom w:val="single" w:sz="4" w:space="0" w:color="auto"/>
              <w:right w:val="single" w:sz="4" w:space="0" w:color="auto"/>
            </w:tcBorders>
            <w:vAlign w:val="center"/>
          </w:tcPr>
          <w:p w14:paraId="39EF61D6" w14:textId="77777777" w:rsidR="00CB6017" w:rsidRPr="00CB6017" w:rsidRDefault="00CB6017" w:rsidP="00CB6017">
            <w:pPr>
              <w:jc w:val="center"/>
              <w:rPr>
                <w:b/>
                <w:sz w:val="22"/>
                <w:lang w:val="fr-FR"/>
              </w:rPr>
            </w:pPr>
            <w:r w:rsidRPr="00CB6017">
              <w:rPr>
                <w:b/>
                <w:sz w:val="22"/>
                <w:lang w:val="fr-FR"/>
              </w:rPr>
              <w:t>500</w:t>
            </w:r>
          </w:p>
        </w:tc>
        <w:tc>
          <w:tcPr>
            <w:tcW w:w="2268" w:type="dxa"/>
            <w:tcBorders>
              <w:top w:val="single" w:sz="4" w:space="0" w:color="auto"/>
              <w:left w:val="single" w:sz="4" w:space="0" w:color="auto"/>
              <w:bottom w:val="single" w:sz="4" w:space="0" w:color="auto"/>
              <w:right w:val="single" w:sz="4" w:space="0" w:color="auto"/>
            </w:tcBorders>
            <w:vAlign w:val="center"/>
          </w:tcPr>
          <w:p w14:paraId="2F8919F9" w14:textId="77777777" w:rsidR="00CB6017" w:rsidRPr="00CB6017" w:rsidRDefault="00CB6017" w:rsidP="00CB6017">
            <w:pPr>
              <w:spacing w:after="200" w:line="276" w:lineRule="auto"/>
              <w:jc w:val="center"/>
              <w:rPr>
                <w:b/>
                <w:sz w:val="22"/>
                <w:lang w:val="fr-FR"/>
              </w:rPr>
            </w:pPr>
            <w:r w:rsidRPr="00CB6017">
              <w:rPr>
                <w:b/>
                <w:sz w:val="22"/>
                <w:lang w:val="fr-FR"/>
              </w:rPr>
              <w:t>300</w:t>
            </w:r>
          </w:p>
        </w:tc>
      </w:tr>
      <w:tr w:rsidR="00CB6017" w:rsidRPr="00CB6017" w14:paraId="246DECF5" w14:textId="77777777" w:rsidTr="009C0E02">
        <w:trPr>
          <w:trHeight w:val="540"/>
        </w:trPr>
        <w:tc>
          <w:tcPr>
            <w:tcW w:w="709" w:type="dxa"/>
            <w:vMerge/>
            <w:tcBorders>
              <w:left w:val="single" w:sz="4" w:space="0" w:color="auto"/>
              <w:bottom w:val="single" w:sz="4" w:space="0" w:color="auto"/>
              <w:right w:val="single" w:sz="4" w:space="0" w:color="auto"/>
            </w:tcBorders>
            <w:vAlign w:val="center"/>
          </w:tcPr>
          <w:p w14:paraId="1F763A7B"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15AE5368" w14:textId="77777777" w:rsidR="00CB6017" w:rsidRPr="00CB6017" w:rsidRDefault="00CB6017" w:rsidP="00CB6017">
            <w:pPr>
              <w:jc w:val="both"/>
              <w:rPr>
                <w:bCs/>
                <w:sz w:val="22"/>
                <w:lang w:val="pt-PT"/>
              </w:rPr>
            </w:pPr>
            <w:r w:rsidRPr="00CB6017">
              <w:rPr>
                <w:sz w:val="22"/>
                <w:lang w:val="pt-PT"/>
              </w:rPr>
              <w:t>- a calculatoarelor și a echipamentelor de comunicații.</w:t>
            </w:r>
          </w:p>
        </w:tc>
        <w:tc>
          <w:tcPr>
            <w:tcW w:w="1985" w:type="dxa"/>
            <w:tcBorders>
              <w:top w:val="single" w:sz="4" w:space="0" w:color="auto"/>
              <w:left w:val="single" w:sz="4" w:space="0" w:color="auto"/>
              <w:bottom w:val="single" w:sz="4" w:space="0" w:color="auto"/>
              <w:right w:val="single" w:sz="4" w:space="0" w:color="auto"/>
            </w:tcBorders>
            <w:vAlign w:val="center"/>
          </w:tcPr>
          <w:p w14:paraId="5BC284A3" w14:textId="77777777" w:rsidR="00CB6017" w:rsidRPr="00CB6017" w:rsidRDefault="00CB6017" w:rsidP="00CB6017">
            <w:pPr>
              <w:jc w:val="center"/>
              <w:rPr>
                <w:b/>
                <w:sz w:val="22"/>
                <w:lang w:val="fr-FR"/>
              </w:rPr>
            </w:pPr>
            <w:r w:rsidRPr="00CB6017">
              <w:rPr>
                <w:b/>
                <w:sz w:val="22"/>
                <w:lang w:val="fr-FR"/>
              </w:rPr>
              <w:t>500</w:t>
            </w:r>
          </w:p>
        </w:tc>
        <w:tc>
          <w:tcPr>
            <w:tcW w:w="2268" w:type="dxa"/>
            <w:tcBorders>
              <w:top w:val="single" w:sz="4" w:space="0" w:color="auto"/>
              <w:left w:val="single" w:sz="4" w:space="0" w:color="auto"/>
              <w:bottom w:val="single" w:sz="4" w:space="0" w:color="auto"/>
              <w:right w:val="single" w:sz="4" w:space="0" w:color="auto"/>
            </w:tcBorders>
            <w:vAlign w:val="center"/>
          </w:tcPr>
          <w:p w14:paraId="50674279" w14:textId="77777777" w:rsidR="00CB6017" w:rsidRPr="00CB6017" w:rsidRDefault="00CB6017" w:rsidP="00CB6017">
            <w:pPr>
              <w:spacing w:after="200" w:line="276" w:lineRule="auto"/>
              <w:jc w:val="center"/>
              <w:rPr>
                <w:b/>
                <w:sz w:val="22"/>
                <w:lang w:val="fr-FR"/>
              </w:rPr>
            </w:pPr>
            <w:r w:rsidRPr="00CB6017">
              <w:rPr>
                <w:b/>
                <w:sz w:val="22"/>
                <w:lang w:val="fr-FR"/>
              </w:rPr>
              <w:t>300</w:t>
            </w:r>
          </w:p>
        </w:tc>
      </w:tr>
      <w:tr w:rsidR="00CB6017" w:rsidRPr="00201532" w14:paraId="165170A9" w14:textId="77777777" w:rsidTr="00CB6017">
        <w:trPr>
          <w:trHeight w:val="540"/>
        </w:trPr>
        <w:tc>
          <w:tcPr>
            <w:tcW w:w="709" w:type="dxa"/>
            <w:tcBorders>
              <w:left w:val="single" w:sz="4" w:space="0" w:color="auto"/>
              <w:bottom w:val="single" w:sz="4" w:space="0" w:color="auto"/>
              <w:right w:val="single" w:sz="4" w:space="0" w:color="auto"/>
            </w:tcBorders>
            <w:shd w:val="clear" w:color="auto" w:fill="D0CECE"/>
            <w:vAlign w:val="center"/>
          </w:tcPr>
          <w:p w14:paraId="2828340B" w14:textId="77777777" w:rsidR="00CB6017" w:rsidRPr="00CB6017" w:rsidRDefault="00CB6017" w:rsidP="00CB6017">
            <w:pPr>
              <w:jc w:val="center"/>
              <w:rPr>
                <w:bCs/>
                <w:sz w:val="22"/>
                <w:lang w:val="ro-RO"/>
              </w:rPr>
            </w:pPr>
            <w:r w:rsidRPr="00CB6017">
              <w:rPr>
                <w:bCs/>
                <w:sz w:val="22"/>
                <w:lang w:val="ro-RO"/>
              </w:rPr>
              <w:t>25</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tcPr>
          <w:p w14:paraId="296156F3" w14:textId="77777777" w:rsidR="00CB6017" w:rsidRPr="00CB6017" w:rsidRDefault="00CB6017" w:rsidP="00CB6017">
            <w:pPr>
              <w:spacing w:after="200" w:line="276" w:lineRule="auto"/>
              <w:jc w:val="both"/>
              <w:rPr>
                <w:b/>
                <w:sz w:val="22"/>
                <w:lang w:val="fr-FR"/>
              </w:rPr>
            </w:pPr>
            <w:r w:rsidRPr="00CB6017">
              <w:rPr>
                <w:b/>
                <w:sz w:val="22"/>
                <w:lang w:val="pt-PT"/>
              </w:rPr>
              <w:t>Frizerie, cabinet de înfrumuseţare, salon de înfrumusețare</w:t>
            </w:r>
          </w:p>
        </w:tc>
      </w:tr>
      <w:tr w:rsidR="00CB6017" w:rsidRPr="00CB6017" w14:paraId="0BB08D95" w14:textId="77777777" w:rsidTr="009C0E02">
        <w:trPr>
          <w:trHeight w:val="540"/>
        </w:trPr>
        <w:tc>
          <w:tcPr>
            <w:tcW w:w="709" w:type="dxa"/>
            <w:tcBorders>
              <w:left w:val="single" w:sz="4" w:space="0" w:color="auto"/>
              <w:bottom w:val="single" w:sz="4" w:space="0" w:color="auto"/>
              <w:right w:val="single" w:sz="4" w:space="0" w:color="auto"/>
            </w:tcBorders>
            <w:vAlign w:val="center"/>
          </w:tcPr>
          <w:p w14:paraId="4D5BC8B4"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552F7BE7" w14:textId="77777777" w:rsidR="00CB6017" w:rsidRPr="00CB6017" w:rsidRDefault="00CB6017" w:rsidP="00CB6017">
            <w:pPr>
              <w:jc w:val="both"/>
              <w:rPr>
                <w:bCs/>
                <w:sz w:val="22"/>
                <w:lang w:val="pt-PT"/>
              </w:rPr>
            </w:pPr>
            <w:r w:rsidRPr="00CB6017">
              <w:rPr>
                <w:b/>
                <w:sz w:val="22"/>
                <w:lang w:val="pt-PT"/>
              </w:rPr>
              <w:t xml:space="preserve"> </w:t>
            </w:r>
            <w:r w:rsidRPr="00CB6017">
              <w:rPr>
                <w:bCs/>
                <w:sz w:val="22"/>
                <w:lang w:val="pt-PT"/>
              </w:rPr>
              <w:t>- pînă la 20 m²</w:t>
            </w:r>
          </w:p>
        </w:tc>
        <w:tc>
          <w:tcPr>
            <w:tcW w:w="1985" w:type="dxa"/>
            <w:tcBorders>
              <w:top w:val="single" w:sz="4" w:space="0" w:color="auto"/>
              <w:left w:val="single" w:sz="4" w:space="0" w:color="auto"/>
              <w:bottom w:val="single" w:sz="4" w:space="0" w:color="auto"/>
              <w:right w:val="single" w:sz="4" w:space="0" w:color="auto"/>
            </w:tcBorders>
            <w:vAlign w:val="center"/>
          </w:tcPr>
          <w:p w14:paraId="19B136F2" w14:textId="77777777" w:rsidR="00CB6017" w:rsidRPr="00CB6017" w:rsidRDefault="00CB6017" w:rsidP="00CB6017">
            <w:pPr>
              <w:jc w:val="center"/>
              <w:rPr>
                <w:b/>
                <w:sz w:val="22"/>
                <w:lang w:val="fr-FR"/>
              </w:rPr>
            </w:pPr>
            <w:r w:rsidRPr="00CB6017">
              <w:rPr>
                <w:b/>
                <w:sz w:val="22"/>
                <w:lang w:val="fr-FR"/>
              </w:rPr>
              <w:t>2000</w:t>
            </w:r>
          </w:p>
        </w:tc>
        <w:tc>
          <w:tcPr>
            <w:tcW w:w="2268" w:type="dxa"/>
            <w:tcBorders>
              <w:top w:val="single" w:sz="4" w:space="0" w:color="auto"/>
              <w:left w:val="single" w:sz="4" w:space="0" w:color="auto"/>
              <w:bottom w:val="single" w:sz="4" w:space="0" w:color="auto"/>
              <w:right w:val="single" w:sz="4" w:space="0" w:color="auto"/>
            </w:tcBorders>
            <w:vAlign w:val="center"/>
          </w:tcPr>
          <w:p w14:paraId="3E959637" w14:textId="77777777" w:rsidR="00CB6017" w:rsidRPr="00CB6017" w:rsidRDefault="00CB6017" w:rsidP="00CB6017">
            <w:pPr>
              <w:spacing w:after="200" w:line="276" w:lineRule="auto"/>
              <w:jc w:val="center"/>
              <w:rPr>
                <w:b/>
                <w:sz w:val="22"/>
                <w:lang w:val="fr-FR"/>
              </w:rPr>
            </w:pPr>
            <w:r w:rsidRPr="00CB6017">
              <w:rPr>
                <w:b/>
                <w:sz w:val="22"/>
                <w:lang w:val="fr-FR"/>
              </w:rPr>
              <w:t>500</w:t>
            </w:r>
          </w:p>
        </w:tc>
      </w:tr>
      <w:tr w:rsidR="00CB6017" w:rsidRPr="00CB6017" w14:paraId="68A820C8" w14:textId="77777777" w:rsidTr="009C0E02">
        <w:trPr>
          <w:trHeight w:val="540"/>
        </w:trPr>
        <w:tc>
          <w:tcPr>
            <w:tcW w:w="709" w:type="dxa"/>
            <w:tcBorders>
              <w:left w:val="single" w:sz="4" w:space="0" w:color="auto"/>
              <w:bottom w:val="single" w:sz="4" w:space="0" w:color="auto"/>
              <w:right w:val="single" w:sz="4" w:space="0" w:color="auto"/>
            </w:tcBorders>
            <w:vAlign w:val="center"/>
          </w:tcPr>
          <w:p w14:paraId="0F343931"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6182B8C8" w14:textId="77777777" w:rsidR="00CB6017" w:rsidRPr="00CB6017" w:rsidRDefault="00CB6017" w:rsidP="00CB6017">
            <w:pPr>
              <w:jc w:val="both"/>
              <w:rPr>
                <w:b/>
                <w:sz w:val="22"/>
                <w:lang w:val="pt-PT"/>
              </w:rPr>
            </w:pPr>
            <w:r w:rsidRPr="00CB6017">
              <w:rPr>
                <w:bCs/>
                <w:sz w:val="22"/>
                <w:lang w:val="pt-PT"/>
              </w:rPr>
              <w:t>- de la 20,01 m²  ți mai mult</w:t>
            </w:r>
          </w:p>
        </w:tc>
        <w:tc>
          <w:tcPr>
            <w:tcW w:w="1985" w:type="dxa"/>
            <w:tcBorders>
              <w:top w:val="single" w:sz="4" w:space="0" w:color="auto"/>
              <w:left w:val="single" w:sz="4" w:space="0" w:color="auto"/>
              <w:bottom w:val="single" w:sz="4" w:space="0" w:color="auto"/>
              <w:right w:val="single" w:sz="4" w:space="0" w:color="auto"/>
            </w:tcBorders>
            <w:vAlign w:val="center"/>
          </w:tcPr>
          <w:p w14:paraId="6EF7C265" w14:textId="77777777" w:rsidR="00CB6017" w:rsidRPr="00CB6017" w:rsidRDefault="00CB6017" w:rsidP="00CB6017">
            <w:pPr>
              <w:jc w:val="center"/>
              <w:rPr>
                <w:b/>
                <w:sz w:val="22"/>
                <w:lang w:val="fr-FR"/>
              </w:rPr>
            </w:pPr>
            <w:r w:rsidRPr="00CB6017">
              <w:rPr>
                <w:b/>
                <w:sz w:val="22"/>
                <w:lang w:val="fr-FR"/>
              </w:rPr>
              <w:t>2500</w:t>
            </w:r>
          </w:p>
        </w:tc>
        <w:tc>
          <w:tcPr>
            <w:tcW w:w="2268" w:type="dxa"/>
            <w:tcBorders>
              <w:top w:val="single" w:sz="4" w:space="0" w:color="auto"/>
              <w:left w:val="single" w:sz="4" w:space="0" w:color="auto"/>
              <w:bottom w:val="single" w:sz="4" w:space="0" w:color="auto"/>
              <w:right w:val="single" w:sz="4" w:space="0" w:color="auto"/>
            </w:tcBorders>
            <w:vAlign w:val="center"/>
          </w:tcPr>
          <w:p w14:paraId="31E9928E" w14:textId="77777777" w:rsidR="00CB6017" w:rsidRPr="00CB6017" w:rsidRDefault="00CB6017" w:rsidP="00CB6017">
            <w:pPr>
              <w:spacing w:after="200" w:line="276" w:lineRule="auto"/>
              <w:jc w:val="center"/>
              <w:rPr>
                <w:b/>
                <w:sz w:val="22"/>
                <w:lang w:val="fr-FR"/>
              </w:rPr>
            </w:pPr>
            <w:r w:rsidRPr="00CB6017">
              <w:rPr>
                <w:b/>
                <w:sz w:val="22"/>
                <w:lang w:val="fr-FR"/>
              </w:rPr>
              <w:t>500</w:t>
            </w:r>
          </w:p>
        </w:tc>
      </w:tr>
      <w:tr w:rsidR="00CB6017" w:rsidRPr="00CB6017" w14:paraId="6A012749" w14:textId="77777777" w:rsidTr="00CB6017">
        <w:trPr>
          <w:trHeight w:val="540"/>
        </w:trPr>
        <w:tc>
          <w:tcPr>
            <w:tcW w:w="709" w:type="dxa"/>
            <w:tcBorders>
              <w:left w:val="single" w:sz="4" w:space="0" w:color="auto"/>
              <w:bottom w:val="single" w:sz="4" w:space="0" w:color="auto"/>
              <w:right w:val="single" w:sz="4" w:space="0" w:color="auto"/>
            </w:tcBorders>
            <w:vAlign w:val="center"/>
          </w:tcPr>
          <w:p w14:paraId="14FE98A3" w14:textId="77777777" w:rsidR="00CB6017" w:rsidRPr="00CB6017" w:rsidRDefault="00CB6017" w:rsidP="00CB6017">
            <w:pPr>
              <w:jc w:val="center"/>
              <w:rPr>
                <w:bCs/>
                <w:sz w:val="22"/>
                <w:lang w:val="ro-RO"/>
              </w:rPr>
            </w:pPr>
            <w:r w:rsidRPr="00CB6017">
              <w:rPr>
                <w:bCs/>
                <w:sz w:val="22"/>
                <w:lang w:val="ro-RO"/>
              </w:rPr>
              <w:t>26</w:t>
            </w:r>
          </w:p>
        </w:tc>
        <w:tc>
          <w:tcPr>
            <w:tcW w:w="5245" w:type="dxa"/>
            <w:tcBorders>
              <w:top w:val="single" w:sz="4" w:space="0" w:color="auto"/>
              <w:left w:val="single" w:sz="4" w:space="0" w:color="auto"/>
              <w:bottom w:val="single" w:sz="4" w:space="0" w:color="auto"/>
              <w:right w:val="single" w:sz="4" w:space="0" w:color="auto"/>
            </w:tcBorders>
            <w:shd w:val="clear" w:color="auto" w:fill="D0CECE"/>
          </w:tcPr>
          <w:p w14:paraId="063261FC" w14:textId="77777777" w:rsidR="00CB6017" w:rsidRPr="00CB6017" w:rsidRDefault="00CB6017" w:rsidP="00CB6017">
            <w:pPr>
              <w:jc w:val="both"/>
              <w:rPr>
                <w:b/>
                <w:sz w:val="22"/>
                <w:lang w:val="pt-PT"/>
              </w:rPr>
            </w:pPr>
            <w:r w:rsidRPr="00CB6017">
              <w:rPr>
                <w:b/>
                <w:sz w:val="22"/>
                <w:lang w:val="pt-PT"/>
              </w:rPr>
              <w:t>Sauna</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55E5BFEF" w14:textId="77777777" w:rsidR="00CB6017" w:rsidRPr="00CB6017" w:rsidRDefault="00CB6017" w:rsidP="00CB6017">
            <w:pPr>
              <w:spacing w:after="200" w:line="276" w:lineRule="auto"/>
              <w:jc w:val="center"/>
              <w:rPr>
                <w:b/>
                <w:sz w:val="22"/>
                <w:lang w:val="fr-FR"/>
              </w:rPr>
            </w:pPr>
            <w:r w:rsidRPr="00CB6017">
              <w:rPr>
                <w:b/>
                <w:sz w:val="22"/>
                <w:lang w:val="fr-FR"/>
              </w:rPr>
              <w:t>6000 lei</w:t>
            </w:r>
          </w:p>
        </w:tc>
      </w:tr>
      <w:tr w:rsidR="00CB6017" w:rsidRPr="00201532" w14:paraId="5DF07544" w14:textId="77777777" w:rsidTr="00CB6017">
        <w:trPr>
          <w:trHeight w:val="540"/>
        </w:trPr>
        <w:tc>
          <w:tcPr>
            <w:tcW w:w="709" w:type="dxa"/>
            <w:tcBorders>
              <w:left w:val="single" w:sz="4" w:space="0" w:color="auto"/>
              <w:bottom w:val="single" w:sz="4" w:space="0" w:color="auto"/>
              <w:right w:val="single" w:sz="4" w:space="0" w:color="auto"/>
            </w:tcBorders>
            <w:vAlign w:val="center"/>
          </w:tcPr>
          <w:p w14:paraId="494D1833" w14:textId="77777777" w:rsidR="00CB6017" w:rsidRPr="00CB6017" w:rsidRDefault="00CB6017" w:rsidP="00CB6017">
            <w:pPr>
              <w:jc w:val="center"/>
              <w:rPr>
                <w:bCs/>
                <w:sz w:val="22"/>
                <w:lang w:val="ro-RO"/>
              </w:rPr>
            </w:pPr>
            <w:r w:rsidRPr="00CB6017">
              <w:rPr>
                <w:bCs/>
                <w:sz w:val="22"/>
                <w:lang w:val="ro-RO"/>
              </w:rPr>
              <w:t>27</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tcPr>
          <w:p w14:paraId="2DA63FF5" w14:textId="77777777" w:rsidR="00CB6017" w:rsidRPr="00CB6017" w:rsidRDefault="00CB6017" w:rsidP="00CB6017">
            <w:pPr>
              <w:rPr>
                <w:rFonts w:eastAsia="Times New Roman"/>
                <w:sz w:val="22"/>
                <w:szCs w:val="16"/>
                <w:lang w:val="ro-RO"/>
              </w:rPr>
            </w:pPr>
            <w:r w:rsidRPr="00CB6017">
              <w:rPr>
                <w:rFonts w:eastAsia="Times New Roman"/>
                <w:sz w:val="22"/>
                <w:szCs w:val="16"/>
                <w:lang w:val="ro-RO"/>
              </w:rPr>
              <w:t>Unități de comerț ambulant/mobile  amplasate pe terenul administrației publice locale pentru deservirea populației în cadrul manifestațiilor cultural artistice, târgurilor, iarmaroacelor și altor evenimente similare și</w:t>
            </w:r>
            <w:r w:rsidRPr="00CB6017">
              <w:rPr>
                <w:rFonts w:eastAsia="Times New Roman"/>
                <w:sz w:val="22"/>
                <w:szCs w:val="16"/>
                <w:lang w:val="ro-MD"/>
              </w:rPr>
              <w:t>/</w:t>
            </w:r>
            <w:r w:rsidRPr="00CB6017">
              <w:rPr>
                <w:rFonts w:eastAsia="Times New Roman"/>
                <w:sz w:val="22"/>
                <w:szCs w:val="16"/>
                <w:lang w:val="ro-RO"/>
              </w:rPr>
              <w:t xml:space="preserve"> sau </w:t>
            </w:r>
            <w:r w:rsidRPr="00CB6017">
              <w:rPr>
                <w:rFonts w:eastAsia="Times New Roman"/>
                <w:sz w:val="22"/>
                <w:szCs w:val="16"/>
                <w:lang w:val="ro-MD"/>
              </w:rPr>
              <w:t>H</w:t>
            </w:r>
            <w:r w:rsidRPr="00CB6017">
              <w:rPr>
                <w:rFonts w:eastAsia="Times New Roman"/>
                <w:sz w:val="22"/>
                <w:szCs w:val="16"/>
                <w:lang w:val="ro-RO"/>
              </w:rPr>
              <w:t xml:space="preserve">ramul </w:t>
            </w:r>
            <w:r w:rsidRPr="00CB6017">
              <w:rPr>
                <w:rFonts w:eastAsia="Times New Roman"/>
                <w:sz w:val="22"/>
                <w:szCs w:val="16"/>
                <w:lang w:val="ro-MD"/>
              </w:rPr>
              <w:t xml:space="preserve">satului </w:t>
            </w:r>
            <w:r w:rsidRPr="00CB6017">
              <w:rPr>
                <w:rFonts w:eastAsia="Times New Roman"/>
                <w:sz w:val="22"/>
                <w:szCs w:val="16"/>
                <w:lang w:val="ro-RO"/>
              </w:rPr>
              <w:t>:</w:t>
            </w:r>
          </w:p>
        </w:tc>
      </w:tr>
      <w:tr w:rsidR="00CB6017" w:rsidRPr="00CB6017" w14:paraId="352EC621" w14:textId="77777777" w:rsidTr="009C0E02">
        <w:trPr>
          <w:trHeight w:val="540"/>
        </w:trPr>
        <w:tc>
          <w:tcPr>
            <w:tcW w:w="709" w:type="dxa"/>
            <w:vMerge w:val="restart"/>
            <w:tcBorders>
              <w:left w:val="single" w:sz="4" w:space="0" w:color="auto"/>
              <w:right w:val="single" w:sz="4" w:space="0" w:color="auto"/>
            </w:tcBorders>
            <w:vAlign w:val="center"/>
          </w:tcPr>
          <w:p w14:paraId="6CCF94AE"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7287D563" w14:textId="77777777" w:rsidR="00CB6017" w:rsidRPr="00CB6017" w:rsidRDefault="00CB6017" w:rsidP="00CB6017">
            <w:pPr>
              <w:jc w:val="both"/>
              <w:rPr>
                <w:bCs/>
                <w:sz w:val="22"/>
                <w:lang w:val="pt-PT"/>
              </w:rPr>
            </w:pPr>
            <w:r w:rsidRPr="00CB6017">
              <w:rPr>
                <w:bCs/>
                <w:sz w:val="22"/>
                <w:lang w:val="pt-PT"/>
              </w:rPr>
              <w:t>- unitate cu suprafață pînă la 5 m²</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01232AB" w14:textId="77777777" w:rsidR="00CB6017" w:rsidRPr="00CB6017" w:rsidRDefault="00CB6017" w:rsidP="00CB6017">
            <w:pPr>
              <w:spacing w:after="200" w:line="276" w:lineRule="auto"/>
              <w:jc w:val="center"/>
              <w:rPr>
                <w:b/>
                <w:sz w:val="22"/>
                <w:lang w:val="ro-RO"/>
              </w:rPr>
            </w:pPr>
            <w:r w:rsidRPr="00CB6017">
              <w:rPr>
                <w:b/>
                <w:sz w:val="22"/>
                <w:lang w:val="ro-RO"/>
              </w:rPr>
              <w:t>200lei /zi</w:t>
            </w:r>
          </w:p>
        </w:tc>
      </w:tr>
      <w:tr w:rsidR="00CB6017" w:rsidRPr="00CB6017" w14:paraId="279FC4CC" w14:textId="77777777" w:rsidTr="009C0E02">
        <w:trPr>
          <w:trHeight w:val="540"/>
        </w:trPr>
        <w:tc>
          <w:tcPr>
            <w:tcW w:w="709" w:type="dxa"/>
            <w:vMerge/>
            <w:tcBorders>
              <w:left w:val="single" w:sz="4" w:space="0" w:color="auto"/>
              <w:bottom w:val="single" w:sz="4" w:space="0" w:color="auto"/>
              <w:right w:val="single" w:sz="4" w:space="0" w:color="auto"/>
            </w:tcBorders>
            <w:vAlign w:val="center"/>
          </w:tcPr>
          <w:p w14:paraId="5E73AB11"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1676852B" w14:textId="77777777" w:rsidR="00CB6017" w:rsidRPr="00CB6017" w:rsidRDefault="00CB6017" w:rsidP="00CB6017">
            <w:pPr>
              <w:jc w:val="both"/>
              <w:rPr>
                <w:bCs/>
                <w:sz w:val="22"/>
                <w:lang w:val="pt-PT"/>
              </w:rPr>
            </w:pPr>
            <w:r w:rsidRPr="00CB6017">
              <w:rPr>
                <w:bCs/>
                <w:sz w:val="22"/>
                <w:lang w:val="pt-PT"/>
              </w:rPr>
              <w:t xml:space="preserve">-  unitate cu suprafață de la 5 m² și mai mult </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5BDF7BDD" w14:textId="77777777" w:rsidR="00CB6017" w:rsidRPr="00CB6017" w:rsidRDefault="00CB6017" w:rsidP="00CB6017">
            <w:pPr>
              <w:spacing w:after="200" w:line="276" w:lineRule="auto"/>
              <w:jc w:val="center"/>
              <w:rPr>
                <w:b/>
                <w:sz w:val="22"/>
              </w:rPr>
            </w:pPr>
            <w:r w:rsidRPr="00CB6017">
              <w:rPr>
                <w:b/>
                <w:sz w:val="22"/>
                <w:lang w:val="ro-RO"/>
              </w:rPr>
              <w:t>400 lei /zi</w:t>
            </w:r>
          </w:p>
        </w:tc>
      </w:tr>
      <w:tr w:rsidR="00CB6017" w:rsidRPr="00CB6017" w14:paraId="6AB6C5F1" w14:textId="77777777" w:rsidTr="009C0E02">
        <w:trPr>
          <w:trHeight w:val="540"/>
        </w:trPr>
        <w:tc>
          <w:tcPr>
            <w:tcW w:w="709" w:type="dxa"/>
            <w:tcBorders>
              <w:left w:val="single" w:sz="4" w:space="0" w:color="auto"/>
              <w:bottom w:val="single" w:sz="4" w:space="0" w:color="auto"/>
              <w:right w:val="single" w:sz="4" w:space="0" w:color="auto"/>
            </w:tcBorders>
            <w:vAlign w:val="center"/>
          </w:tcPr>
          <w:p w14:paraId="374D9516"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365D31B4" w14:textId="77777777" w:rsidR="00CB6017" w:rsidRPr="00CB6017" w:rsidRDefault="00CB6017" w:rsidP="00CB6017">
            <w:pPr>
              <w:jc w:val="both"/>
              <w:rPr>
                <w:bCs/>
                <w:sz w:val="22"/>
                <w:lang w:val="pt-PT"/>
              </w:rPr>
            </w:pPr>
            <w:r w:rsidRPr="00CB6017">
              <w:rPr>
                <w:rFonts w:eastAsia="Times New Roman"/>
                <w:lang w:val="fr-FR"/>
              </w:rPr>
              <w:t xml:space="preserve">– </w:t>
            </w:r>
            <w:proofErr w:type="spellStart"/>
            <w:r w:rsidRPr="00CB6017">
              <w:rPr>
                <w:rFonts w:eastAsia="Times New Roman"/>
                <w:sz w:val="22"/>
                <w:szCs w:val="16"/>
                <w:lang w:val="fr-FR"/>
              </w:rPr>
              <w:t>carusel</w:t>
            </w:r>
            <w:proofErr w:type="spellEnd"/>
            <w:r w:rsidRPr="00CB6017">
              <w:rPr>
                <w:rFonts w:eastAsia="Times New Roman"/>
                <w:sz w:val="22"/>
                <w:szCs w:val="16"/>
                <w:lang w:val="fr-FR"/>
              </w:rPr>
              <w:t xml:space="preserve">, </w:t>
            </w:r>
            <w:proofErr w:type="spellStart"/>
            <w:r w:rsidRPr="00CB6017">
              <w:rPr>
                <w:rFonts w:eastAsia="Times New Roman"/>
                <w:sz w:val="22"/>
                <w:szCs w:val="16"/>
                <w:lang w:val="fr-FR"/>
              </w:rPr>
              <w:t>topogane</w:t>
            </w:r>
            <w:proofErr w:type="spellEnd"/>
            <w:r w:rsidRPr="00CB6017">
              <w:rPr>
                <w:rFonts w:eastAsia="Times New Roman"/>
                <w:sz w:val="22"/>
                <w:szCs w:val="16"/>
                <w:lang w:val="fr-FR"/>
              </w:rPr>
              <w:t xml:space="preserve">, </w:t>
            </w:r>
            <w:proofErr w:type="spellStart"/>
            <w:r w:rsidRPr="00CB6017">
              <w:rPr>
                <w:rFonts w:eastAsia="Times New Roman"/>
                <w:sz w:val="22"/>
                <w:szCs w:val="16"/>
                <w:lang w:val="fr-FR"/>
              </w:rPr>
              <w:t>bătute</w:t>
            </w:r>
            <w:proofErr w:type="spellEnd"/>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30488F86" w14:textId="77777777" w:rsidR="00CB6017" w:rsidRPr="00CB6017" w:rsidRDefault="00CB6017" w:rsidP="00CB6017">
            <w:pPr>
              <w:spacing w:after="200" w:line="276" w:lineRule="auto"/>
              <w:jc w:val="center"/>
              <w:rPr>
                <w:b/>
                <w:sz w:val="22"/>
                <w:lang w:val="ro-RO"/>
              </w:rPr>
            </w:pPr>
            <w:r w:rsidRPr="00CB6017">
              <w:rPr>
                <w:b/>
                <w:sz w:val="22"/>
                <w:lang w:val="ro-RO"/>
              </w:rPr>
              <w:t>500 lei /zi</w:t>
            </w:r>
          </w:p>
        </w:tc>
      </w:tr>
      <w:tr w:rsidR="00CB6017" w:rsidRPr="00CB6017" w14:paraId="38496307" w14:textId="77777777" w:rsidTr="009C0E02">
        <w:trPr>
          <w:trHeight w:val="540"/>
        </w:trPr>
        <w:tc>
          <w:tcPr>
            <w:tcW w:w="709" w:type="dxa"/>
            <w:tcBorders>
              <w:left w:val="single" w:sz="4" w:space="0" w:color="auto"/>
              <w:bottom w:val="single" w:sz="4" w:space="0" w:color="auto"/>
              <w:right w:val="single" w:sz="4" w:space="0" w:color="auto"/>
            </w:tcBorders>
            <w:vAlign w:val="center"/>
          </w:tcPr>
          <w:p w14:paraId="00D4AC96"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79ED9788" w14:textId="77777777" w:rsidR="00CB6017" w:rsidRPr="00CB6017" w:rsidRDefault="00CB6017" w:rsidP="00CB6017">
            <w:pPr>
              <w:jc w:val="both"/>
              <w:rPr>
                <w:bCs/>
                <w:sz w:val="22"/>
                <w:lang w:val="pt-PT"/>
              </w:rPr>
            </w:pPr>
            <w:r w:rsidRPr="00CB6017">
              <w:rPr>
                <w:rFonts w:eastAsia="Times New Roman"/>
                <w:sz w:val="22"/>
                <w:szCs w:val="16"/>
                <w:lang w:val="fr-FR"/>
              </w:rPr>
              <w:t xml:space="preserve">–  </w:t>
            </w:r>
            <w:proofErr w:type="spellStart"/>
            <w:r w:rsidRPr="00CB6017">
              <w:rPr>
                <w:rFonts w:eastAsia="Times New Roman"/>
                <w:sz w:val="22"/>
                <w:szCs w:val="16"/>
                <w:lang w:val="fr-FR"/>
              </w:rPr>
              <w:t>vată</w:t>
            </w:r>
            <w:proofErr w:type="spellEnd"/>
            <w:r w:rsidRPr="00CB6017">
              <w:rPr>
                <w:rFonts w:eastAsia="Times New Roman"/>
                <w:sz w:val="22"/>
                <w:szCs w:val="16"/>
                <w:lang w:val="fr-FR"/>
              </w:rPr>
              <w:t xml:space="preserve"> </w:t>
            </w:r>
            <w:proofErr w:type="spellStart"/>
            <w:r w:rsidRPr="00CB6017">
              <w:rPr>
                <w:rFonts w:eastAsia="Times New Roman"/>
                <w:sz w:val="22"/>
                <w:szCs w:val="16"/>
                <w:lang w:val="fr-FR"/>
              </w:rPr>
              <w:t>dulce</w:t>
            </w:r>
            <w:proofErr w:type="spellEnd"/>
            <w:r w:rsidRPr="00CB6017">
              <w:rPr>
                <w:rFonts w:eastAsia="Times New Roman"/>
                <w:sz w:val="22"/>
                <w:szCs w:val="16"/>
                <w:lang w:val="fr-FR"/>
              </w:rPr>
              <w:t>, pop-corn</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2ADB4095" w14:textId="77777777" w:rsidR="00CB6017" w:rsidRPr="00CB6017" w:rsidRDefault="00CB6017" w:rsidP="00CB6017">
            <w:pPr>
              <w:spacing w:after="200" w:line="276" w:lineRule="auto"/>
              <w:jc w:val="center"/>
              <w:rPr>
                <w:b/>
                <w:sz w:val="22"/>
                <w:lang w:val="ro-RO"/>
              </w:rPr>
            </w:pPr>
            <w:r w:rsidRPr="00CB6017">
              <w:rPr>
                <w:b/>
                <w:sz w:val="22"/>
                <w:lang w:val="ro-RO"/>
              </w:rPr>
              <w:t>250 lei /zi</w:t>
            </w:r>
          </w:p>
        </w:tc>
      </w:tr>
      <w:tr w:rsidR="00CB6017" w:rsidRPr="00CB6017" w14:paraId="52CDEA2A" w14:textId="77777777" w:rsidTr="009C0E02">
        <w:trPr>
          <w:trHeight w:val="540"/>
        </w:trPr>
        <w:tc>
          <w:tcPr>
            <w:tcW w:w="709" w:type="dxa"/>
            <w:tcBorders>
              <w:left w:val="single" w:sz="4" w:space="0" w:color="auto"/>
              <w:bottom w:val="single" w:sz="4" w:space="0" w:color="auto"/>
              <w:right w:val="single" w:sz="4" w:space="0" w:color="auto"/>
            </w:tcBorders>
            <w:vAlign w:val="center"/>
          </w:tcPr>
          <w:p w14:paraId="7268E7A5"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3D8B988E" w14:textId="77777777" w:rsidR="00CB6017" w:rsidRPr="00CB6017" w:rsidRDefault="00CB6017" w:rsidP="00CB6017">
            <w:pPr>
              <w:jc w:val="both"/>
              <w:rPr>
                <w:bCs/>
                <w:sz w:val="22"/>
                <w:lang w:val="pt-PT"/>
              </w:rPr>
            </w:pPr>
            <w:r w:rsidRPr="00CB6017">
              <w:rPr>
                <w:rFonts w:eastAsia="Times New Roman"/>
                <w:sz w:val="22"/>
                <w:szCs w:val="16"/>
                <w:lang w:val="fr-FR"/>
              </w:rPr>
              <w:t xml:space="preserve">- </w:t>
            </w:r>
            <w:proofErr w:type="spellStart"/>
            <w:r w:rsidRPr="00CB6017">
              <w:rPr>
                <w:rFonts w:eastAsia="Times New Roman"/>
                <w:sz w:val="22"/>
                <w:szCs w:val="16"/>
                <w:lang w:val="fr-FR"/>
              </w:rPr>
              <w:t>prestări</w:t>
            </w:r>
            <w:proofErr w:type="spellEnd"/>
            <w:r w:rsidRPr="00CB6017">
              <w:rPr>
                <w:rFonts w:eastAsia="Times New Roman"/>
                <w:sz w:val="22"/>
                <w:szCs w:val="16"/>
                <w:lang w:val="fr-FR"/>
              </w:rPr>
              <w:t xml:space="preserve"> </w:t>
            </w:r>
            <w:proofErr w:type="spellStart"/>
            <w:r w:rsidRPr="00CB6017">
              <w:rPr>
                <w:rFonts w:eastAsia="Times New Roman"/>
                <w:sz w:val="22"/>
                <w:szCs w:val="16"/>
                <w:lang w:val="fr-FR"/>
              </w:rPr>
              <w:t>servicii</w:t>
            </w:r>
            <w:proofErr w:type="spellEnd"/>
            <w:r w:rsidRPr="00CB6017">
              <w:rPr>
                <w:rFonts w:eastAsia="Times New Roman"/>
                <w:sz w:val="22"/>
                <w:szCs w:val="16"/>
                <w:lang w:val="fr-FR"/>
              </w:rPr>
              <w:t xml:space="preserve"> </w:t>
            </w:r>
            <w:proofErr w:type="spellStart"/>
            <w:r w:rsidRPr="00CB6017">
              <w:rPr>
                <w:rFonts w:eastAsia="Times New Roman"/>
                <w:sz w:val="22"/>
                <w:szCs w:val="16"/>
                <w:lang w:val="fr-FR"/>
              </w:rPr>
              <w:t>alimentație</w:t>
            </w:r>
            <w:proofErr w:type="spellEnd"/>
            <w:r w:rsidRPr="00CB6017">
              <w:rPr>
                <w:rFonts w:eastAsia="Times New Roman"/>
                <w:sz w:val="22"/>
                <w:szCs w:val="16"/>
                <w:lang w:val="fr-FR"/>
              </w:rPr>
              <w:t xml:space="preserve"> </w:t>
            </w:r>
            <w:proofErr w:type="spellStart"/>
            <w:r w:rsidRPr="00CB6017">
              <w:rPr>
                <w:rFonts w:eastAsia="Times New Roman"/>
                <w:sz w:val="22"/>
                <w:szCs w:val="16"/>
                <w:lang w:val="fr-FR"/>
              </w:rPr>
              <w:t>publică</w:t>
            </w:r>
            <w:proofErr w:type="spellEnd"/>
            <w:r w:rsidRPr="00CB6017">
              <w:rPr>
                <w:rFonts w:eastAsia="Times New Roman"/>
                <w:sz w:val="22"/>
                <w:szCs w:val="16"/>
                <w:lang w:val="fr-FR"/>
              </w:rPr>
              <w:t xml:space="preserve">/ </w:t>
            </w:r>
            <w:proofErr w:type="spellStart"/>
            <w:r w:rsidRPr="00CB6017">
              <w:rPr>
                <w:rFonts w:eastAsia="Times New Roman"/>
                <w:sz w:val="22"/>
                <w:szCs w:val="16"/>
                <w:lang w:val="fr-FR"/>
              </w:rPr>
              <w:t>terase</w:t>
            </w:r>
            <w:proofErr w:type="spellEnd"/>
            <w:r w:rsidRPr="00CB6017">
              <w:rPr>
                <w:rFonts w:eastAsia="Times New Roman"/>
                <w:sz w:val="22"/>
                <w:szCs w:val="16"/>
                <w:lang w:val="fr-FR"/>
              </w:rPr>
              <w:t xml:space="preserve">/ </w:t>
            </w:r>
            <w:proofErr w:type="spellStart"/>
            <w:r w:rsidRPr="00CB6017">
              <w:rPr>
                <w:rFonts w:eastAsia="Times New Roman"/>
                <w:sz w:val="22"/>
                <w:szCs w:val="16"/>
                <w:lang w:val="fr-FR"/>
              </w:rPr>
              <w:t>rulote</w:t>
            </w:r>
            <w:proofErr w:type="spellEnd"/>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2F6863EB" w14:textId="77777777" w:rsidR="00CB6017" w:rsidRPr="00CB6017" w:rsidRDefault="00CB6017" w:rsidP="00CB6017">
            <w:pPr>
              <w:spacing w:after="200" w:line="276" w:lineRule="auto"/>
              <w:jc w:val="center"/>
              <w:rPr>
                <w:b/>
                <w:sz w:val="22"/>
                <w:lang w:val="ro-RO"/>
              </w:rPr>
            </w:pPr>
            <w:r w:rsidRPr="00CB6017">
              <w:rPr>
                <w:b/>
                <w:sz w:val="22"/>
                <w:lang w:val="ro-RO"/>
              </w:rPr>
              <w:t xml:space="preserve">50 lei/ </w:t>
            </w:r>
            <w:r w:rsidRPr="00CB6017">
              <w:rPr>
                <w:bCs/>
                <w:sz w:val="22"/>
                <w:lang w:val="pt-PT"/>
              </w:rPr>
              <w:t>m²/zi</w:t>
            </w:r>
          </w:p>
        </w:tc>
      </w:tr>
      <w:tr w:rsidR="00CB6017" w:rsidRPr="00CB6017" w14:paraId="6FA561D0" w14:textId="77777777" w:rsidTr="00CB6017">
        <w:trPr>
          <w:trHeight w:val="540"/>
        </w:trPr>
        <w:tc>
          <w:tcPr>
            <w:tcW w:w="709" w:type="dxa"/>
            <w:tcBorders>
              <w:left w:val="single" w:sz="4" w:space="0" w:color="auto"/>
              <w:bottom w:val="single" w:sz="4" w:space="0" w:color="auto"/>
              <w:right w:val="single" w:sz="4" w:space="0" w:color="auto"/>
            </w:tcBorders>
            <w:vAlign w:val="center"/>
          </w:tcPr>
          <w:p w14:paraId="409D2526" w14:textId="77777777" w:rsidR="00CB6017" w:rsidRPr="00CB6017" w:rsidRDefault="00CB6017" w:rsidP="00CB6017">
            <w:pPr>
              <w:jc w:val="center"/>
              <w:rPr>
                <w:bCs/>
                <w:sz w:val="22"/>
                <w:lang w:val="ro-RO"/>
              </w:rPr>
            </w:pPr>
            <w:r w:rsidRPr="00CB6017">
              <w:rPr>
                <w:bCs/>
                <w:sz w:val="22"/>
                <w:lang w:val="ro-RO"/>
              </w:rPr>
              <w:t>28</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0CECE"/>
          </w:tcPr>
          <w:p w14:paraId="67A6FF1D" w14:textId="77777777" w:rsidR="00CB6017" w:rsidRPr="00CB6017" w:rsidRDefault="00CB6017" w:rsidP="00CB6017">
            <w:pPr>
              <w:jc w:val="both"/>
              <w:rPr>
                <w:rFonts w:eastAsia="Times New Roman"/>
                <w:sz w:val="22"/>
                <w:lang w:val="fr-FR"/>
              </w:rPr>
            </w:pPr>
            <w:proofErr w:type="spellStart"/>
            <w:r w:rsidRPr="00CB6017">
              <w:rPr>
                <w:rFonts w:eastAsia="Times New Roman"/>
                <w:sz w:val="22"/>
                <w:lang w:val="fr-FR"/>
              </w:rPr>
              <w:t>Unități</w:t>
            </w:r>
            <w:proofErr w:type="spellEnd"/>
            <w:r w:rsidRPr="00CB6017">
              <w:rPr>
                <w:rFonts w:eastAsia="Times New Roman"/>
                <w:sz w:val="22"/>
                <w:lang w:val="fr-FR"/>
              </w:rPr>
              <w:t xml:space="preserve"> de </w:t>
            </w:r>
            <w:proofErr w:type="spellStart"/>
            <w:r w:rsidRPr="00CB6017">
              <w:rPr>
                <w:rFonts w:eastAsia="Times New Roman"/>
                <w:sz w:val="22"/>
                <w:lang w:val="fr-FR"/>
              </w:rPr>
              <w:t>comerț</w:t>
            </w:r>
            <w:proofErr w:type="spellEnd"/>
            <w:r w:rsidRPr="00CB6017">
              <w:rPr>
                <w:rFonts w:eastAsia="Times New Roman"/>
                <w:sz w:val="22"/>
                <w:lang w:val="fr-FR"/>
              </w:rPr>
              <w:t xml:space="preserve"> ambulant </w:t>
            </w:r>
            <w:proofErr w:type="spellStart"/>
            <w:r w:rsidRPr="00CB6017">
              <w:rPr>
                <w:rFonts w:eastAsia="Times New Roman"/>
                <w:sz w:val="22"/>
                <w:lang w:val="fr-FR"/>
              </w:rPr>
              <w:t>în</w:t>
            </w:r>
            <w:proofErr w:type="spellEnd"/>
            <w:r w:rsidRPr="00CB6017">
              <w:rPr>
                <w:rFonts w:eastAsia="Times New Roman"/>
                <w:sz w:val="22"/>
                <w:lang w:val="fr-FR"/>
              </w:rPr>
              <w:t xml:space="preserve"> </w:t>
            </w:r>
            <w:proofErr w:type="spellStart"/>
            <w:r w:rsidRPr="00CB6017">
              <w:rPr>
                <w:rFonts w:eastAsia="Times New Roman"/>
                <w:sz w:val="22"/>
                <w:lang w:val="fr-FR"/>
              </w:rPr>
              <w:t>locuri</w:t>
            </w:r>
            <w:proofErr w:type="spellEnd"/>
            <w:r w:rsidRPr="00CB6017">
              <w:rPr>
                <w:rFonts w:eastAsia="Times New Roman"/>
                <w:sz w:val="22"/>
                <w:lang w:val="fr-FR"/>
              </w:rPr>
              <w:t xml:space="preserve"> </w:t>
            </w:r>
            <w:proofErr w:type="spellStart"/>
            <w:r w:rsidRPr="00CB6017">
              <w:rPr>
                <w:rFonts w:eastAsia="Times New Roman"/>
                <w:sz w:val="22"/>
                <w:lang w:val="fr-FR"/>
              </w:rPr>
              <w:t>autorizate</w:t>
            </w:r>
            <w:proofErr w:type="spellEnd"/>
            <w:r w:rsidRPr="00CB6017">
              <w:rPr>
                <w:rFonts w:eastAsia="Times New Roman"/>
                <w:sz w:val="22"/>
                <w:lang w:val="fr-FR"/>
              </w:rPr>
              <w:t xml:space="preserve"> </w:t>
            </w:r>
            <w:proofErr w:type="spellStart"/>
            <w:r w:rsidRPr="00CB6017">
              <w:rPr>
                <w:rFonts w:eastAsia="Times New Roman"/>
                <w:sz w:val="22"/>
                <w:lang w:val="fr-FR"/>
              </w:rPr>
              <w:t>diferite</w:t>
            </w:r>
            <w:proofErr w:type="spellEnd"/>
            <w:r w:rsidRPr="00CB6017">
              <w:rPr>
                <w:rFonts w:eastAsia="Times New Roman"/>
                <w:sz w:val="22"/>
                <w:lang w:val="fr-FR"/>
              </w:rPr>
              <w:t xml:space="preserve"> de </w:t>
            </w:r>
            <w:proofErr w:type="spellStart"/>
            <w:r w:rsidRPr="00CB6017">
              <w:rPr>
                <w:rFonts w:eastAsia="Times New Roman"/>
                <w:sz w:val="22"/>
                <w:lang w:val="fr-FR"/>
              </w:rPr>
              <w:t>pieți</w:t>
            </w:r>
            <w:proofErr w:type="spellEnd"/>
            <w:r w:rsidRPr="00CB6017">
              <w:rPr>
                <w:rFonts w:eastAsia="Times New Roman"/>
                <w:sz w:val="22"/>
                <w:lang w:val="fr-FR"/>
              </w:rPr>
              <w:t xml:space="preserve"> </w:t>
            </w:r>
            <w:proofErr w:type="spellStart"/>
            <w:r w:rsidRPr="00CB6017">
              <w:rPr>
                <w:rFonts w:eastAsia="Times New Roman"/>
                <w:sz w:val="22"/>
                <w:lang w:val="fr-FR"/>
              </w:rPr>
              <w:t>și</w:t>
            </w:r>
            <w:proofErr w:type="spellEnd"/>
            <w:r w:rsidRPr="00CB6017">
              <w:rPr>
                <w:rFonts w:eastAsia="Times New Roman"/>
                <w:sz w:val="22"/>
                <w:lang w:val="fr-FR"/>
              </w:rPr>
              <w:t xml:space="preserve"> zone </w:t>
            </w:r>
            <w:proofErr w:type="spellStart"/>
            <w:r w:rsidRPr="00CB6017">
              <w:rPr>
                <w:rFonts w:eastAsia="Times New Roman"/>
                <w:sz w:val="22"/>
                <w:lang w:val="fr-FR"/>
              </w:rPr>
              <w:t>comerciale</w:t>
            </w:r>
            <w:proofErr w:type="spellEnd"/>
            <w:r w:rsidRPr="00CB6017">
              <w:rPr>
                <w:rFonts w:eastAsia="Times New Roman"/>
                <w:sz w:val="22"/>
                <w:lang w:val="fr-FR"/>
              </w:rPr>
              <w:t xml:space="preserve"> </w:t>
            </w:r>
            <w:proofErr w:type="spellStart"/>
            <w:proofErr w:type="gramStart"/>
            <w:r w:rsidRPr="00CB6017">
              <w:rPr>
                <w:rFonts w:eastAsia="Times New Roman"/>
                <w:sz w:val="22"/>
                <w:lang w:val="fr-FR"/>
              </w:rPr>
              <w:t>autorizate</w:t>
            </w:r>
            <w:proofErr w:type="spellEnd"/>
            <w:r w:rsidRPr="00CB6017">
              <w:rPr>
                <w:rFonts w:eastAsia="Times New Roman"/>
                <w:sz w:val="22"/>
                <w:lang w:val="fr-FR"/>
              </w:rPr>
              <w:t>:</w:t>
            </w:r>
            <w:proofErr w:type="gramEnd"/>
          </w:p>
          <w:p w14:paraId="0C95F359" w14:textId="77777777" w:rsidR="00CB6017" w:rsidRPr="00CB6017" w:rsidRDefault="00CB6017" w:rsidP="00CB6017">
            <w:pPr>
              <w:spacing w:after="200" w:line="276" w:lineRule="auto"/>
              <w:jc w:val="both"/>
              <w:rPr>
                <w:bCs/>
                <w:sz w:val="22"/>
                <w:lang w:val="fr-FR"/>
              </w:rPr>
            </w:pPr>
            <w:r w:rsidRPr="00CB6017">
              <w:rPr>
                <w:bCs/>
                <w:sz w:val="22"/>
                <w:lang w:val="fr-FR"/>
              </w:rPr>
              <w:t xml:space="preserve">(LP 231/2010 </w:t>
            </w:r>
            <w:proofErr w:type="spellStart"/>
            <w:r w:rsidRPr="00CB6017">
              <w:rPr>
                <w:bCs/>
                <w:sz w:val="22"/>
                <w:lang w:val="fr-FR"/>
              </w:rPr>
              <w:t>anexa</w:t>
            </w:r>
            <w:proofErr w:type="spellEnd"/>
            <w:r w:rsidRPr="00CB6017">
              <w:rPr>
                <w:bCs/>
                <w:sz w:val="22"/>
                <w:lang w:val="fr-FR"/>
              </w:rPr>
              <w:t xml:space="preserve"> </w:t>
            </w:r>
            <w:proofErr w:type="gramStart"/>
            <w:r w:rsidRPr="00CB6017">
              <w:rPr>
                <w:bCs/>
                <w:sz w:val="22"/>
                <w:lang w:val="fr-FR"/>
              </w:rPr>
              <w:t>1  G</w:t>
            </w:r>
            <w:proofErr w:type="gramEnd"/>
            <w:r w:rsidRPr="00CB6017">
              <w:rPr>
                <w:bCs/>
                <w:sz w:val="22"/>
                <w:lang w:val="fr-FR"/>
              </w:rPr>
              <w:t xml:space="preserve"> </w:t>
            </w:r>
            <w:proofErr w:type="gramStart"/>
            <w:r w:rsidRPr="00CB6017">
              <w:rPr>
                <w:bCs/>
                <w:sz w:val="22"/>
                <w:lang w:val="fr-FR"/>
              </w:rPr>
              <w:t>47.99 )</w:t>
            </w:r>
            <w:proofErr w:type="gramEnd"/>
          </w:p>
        </w:tc>
      </w:tr>
      <w:tr w:rsidR="00CB6017" w:rsidRPr="00CB6017" w14:paraId="0213F35A" w14:textId="77777777" w:rsidTr="009C0E02">
        <w:trPr>
          <w:trHeight w:val="540"/>
        </w:trPr>
        <w:tc>
          <w:tcPr>
            <w:tcW w:w="709" w:type="dxa"/>
            <w:vMerge w:val="restart"/>
            <w:tcBorders>
              <w:left w:val="single" w:sz="4" w:space="0" w:color="auto"/>
              <w:right w:val="single" w:sz="4" w:space="0" w:color="auto"/>
            </w:tcBorders>
            <w:vAlign w:val="center"/>
          </w:tcPr>
          <w:p w14:paraId="36A66984"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292AB7A9" w14:textId="77777777" w:rsidR="00CB6017" w:rsidRPr="00CB6017" w:rsidRDefault="00CB6017" w:rsidP="00CB6017">
            <w:pPr>
              <w:jc w:val="both"/>
              <w:rPr>
                <w:bCs/>
                <w:sz w:val="22"/>
                <w:lang w:val="pt-PT"/>
              </w:rPr>
            </w:pPr>
            <w:r w:rsidRPr="00CB6017">
              <w:rPr>
                <w:rFonts w:eastAsia="Times New Roman"/>
                <w:sz w:val="22"/>
                <w:szCs w:val="16"/>
                <w:lang w:val="fr-FR"/>
              </w:rPr>
              <w:t xml:space="preserve">- </w:t>
            </w:r>
            <w:proofErr w:type="spellStart"/>
            <w:r w:rsidRPr="00CB6017">
              <w:rPr>
                <w:rFonts w:eastAsia="Times New Roman"/>
                <w:sz w:val="22"/>
                <w:szCs w:val="16"/>
                <w:lang w:val="fr-FR"/>
              </w:rPr>
              <w:t>unități</w:t>
            </w:r>
            <w:proofErr w:type="spellEnd"/>
            <w:r w:rsidRPr="00CB6017">
              <w:rPr>
                <w:rFonts w:eastAsia="Times New Roman"/>
                <w:sz w:val="22"/>
                <w:szCs w:val="16"/>
                <w:lang w:val="fr-FR"/>
              </w:rPr>
              <w:t xml:space="preserve"> de transport </w:t>
            </w:r>
            <w:proofErr w:type="spellStart"/>
            <w:r w:rsidRPr="00CB6017">
              <w:rPr>
                <w:rFonts w:eastAsia="Times New Roman"/>
                <w:sz w:val="22"/>
                <w:szCs w:val="16"/>
                <w:lang w:val="fr-FR"/>
              </w:rPr>
              <w:t>din</w:t>
            </w:r>
            <w:proofErr w:type="spellEnd"/>
            <w:r w:rsidRPr="00CB6017">
              <w:rPr>
                <w:rFonts w:eastAsia="Times New Roman"/>
                <w:sz w:val="22"/>
                <w:szCs w:val="16"/>
                <w:lang w:val="fr-FR"/>
              </w:rPr>
              <w:t xml:space="preserve"> care se </w:t>
            </w:r>
            <w:proofErr w:type="spellStart"/>
            <w:r w:rsidRPr="00CB6017">
              <w:rPr>
                <w:rFonts w:eastAsia="Times New Roman"/>
                <w:sz w:val="22"/>
                <w:szCs w:val="16"/>
                <w:lang w:val="fr-FR"/>
              </w:rPr>
              <w:t>comercializează</w:t>
            </w:r>
            <w:proofErr w:type="spellEnd"/>
            <w:r w:rsidRPr="00CB6017">
              <w:rPr>
                <w:rFonts w:eastAsia="Times New Roman"/>
                <w:sz w:val="22"/>
                <w:szCs w:val="16"/>
                <w:lang w:val="fr-FR"/>
              </w:rPr>
              <w:t xml:space="preserve"> </w:t>
            </w:r>
            <w:proofErr w:type="spellStart"/>
            <w:r w:rsidRPr="00CB6017">
              <w:rPr>
                <w:rFonts w:eastAsia="Times New Roman"/>
                <w:sz w:val="22"/>
                <w:szCs w:val="16"/>
                <w:lang w:val="fr-FR"/>
              </w:rPr>
              <w:t>produse</w:t>
            </w:r>
            <w:proofErr w:type="spellEnd"/>
            <w:r w:rsidRPr="00CB6017">
              <w:rPr>
                <w:rFonts w:eastAsia="Times New Roman"/>
                <w:sz w:val="22"/>
                <w:szCs w:val="16"/>
                <w:lang w:val="fr-FR"/>
              </w:rPr>
              <w:t xml:space="preserve"> agricole (</w:t>
            </w:r>
            <w:proofErr w:type="spellStart"/>
            <w:r w:rsidRPr="00CB6017">
              <w:rPr>
                <w:rFonts w:eastAsia="Times New Roman"/>
                <w:sz w:val="22"/>
                <w:szCs w:val="16"/>
                <w:lang w:val="fr-FR"/>
              </w:rPr>
              <w:t>legume</w:t>
            </w:r>
            <w:proofErr w:type="spellEnd"/>
            <w:r w:rsidRPr="00CB6017">
              <w:rPr>
                <w:rFonts w:eastAsia="Times New Roman"/>
                <w:sz w:val="22"/>
                <w:szCs w:val="16"/>
                <w:lang w:val="fr-FR"/>
              </w:rPr>
              <w:t xml:space="preserve"> </w:t>
            </w:r>
            <w:proofErr w:type="spellStart"/>
            <w:r w:rsidRPr="00CB6017">
              <w:rPr>
                <w:rFonts w:eastAsia="Times New Roman"/>
                <w:sz w:val="22"/>
                <w:szCs w:val="16"/>
                <w:lang w:val="fr-FR"/>
              </w:rPr>
              <w:t>și</w:t>
            </w:r>
            <w:proofErr w:type="spellEnd"/>
            <w:r w:rsidRPr="00CB6017">
              <w:rPr>
                <w:rFonts w:eastAsia="Times New Roman"/>
                <w:sz w:val="22"/>
                <w:szCs w:val="16"/>
                <w:lang w:val="fr-FR"/>
              </w:rPr>
              <w:t xml:space="preserve"> </w:t>
            </w:r>
            <w:proofErr w:type="spellStart"/>
            <w:r w:rsidRPr="00CB6017">
              <w:rPr>
                <w:rFonts w:eastAsia="Times New Roman"/>
                <w:sz w:val="22"/>
                <w:szCs w:val="16"/>
                <w:lang w:val="fr-FR"/>
              </w:rPr>
              <w:t>fructe</w:t>
            </w:r>
            <w:proofErr w:type="spellEnd"/>
            <w:r w:rsidRPr="00CB6017">
              <w:rPr>
                <w:rFonts w:eastAsia="Times New Roman"/>
                <w:sz w:val="22"/>
                <w:szCs w:val="16"/>
                <w:lang w:val="fr-FR"/>
              </w:rPr>
              <w: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6D4858A" w14:textId="77777777" w:rsidR="00CB6017" w:rsidRPr="00CB6017" w:rsidRDefault="00CB6017" w:rsidP="00CB6017">
            <w:pPr>
              <w:spacing w:after="200" w:line="276" w:lineRule="auto"/>
              <w:jc w:val="center"/>
              <w:rPr>
                <w:b/>
                <w:sz w:val="22"/>
                <w:lang w:val="ro-RO"/>
              </w:rPr>
            </w:pPr>
            <w:r w:rsidRPr="00CB6017">
              <w:rPr>
                <w:b/>
                <w:sz w:val="22"/>
                <w:lang w:val="ro-RO"/>
              </w:rPr>
              <w:t>50 lei / zi</w:t>
            </w:r>
          </w:p>
        </w:tc>
      </w:tr>
      <w:tr w:rsidR="00CB6017" w:rsidRPr="00CB6017" w14:paraId="630F3B3D" w14:textId="77777777" w:rsidTr="009C0E02">
        <w:trPr>
          <w:trHeight w:val="540"/>
        </w:trPr>
        <w:tc>
          <w:tcPr>
            <w:tcW w:w="709" w:type="dxa"/>
            <w:vMerge/>
            <w:tcBorders>
              <w:left w:val="single" w:sz="4" w:space="0" w:color="auto"/>
              <w:right w:val="single" w:sz="4" w:space="0" w:color="auto"/>
            </w:tcBorders>
            <w:vAlign w:val="center"/>
          </w:tcPr>
          <w:p w14:paraId="526B6C9B"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7E3256E4" w14:textId="77777777" w:rsidR="00CB6017" w:rsidRPr="00CB6017" w:rsidRDefault="00CB6017" w:rsidP="00CB6017">
            <w:pPr>
              <w:rPr>
                <w:rFonts w:eastAsia="Times New Roman"/>
                <w:sz w:val="22"/>
                <w:szCs w:val="16"/>
                <w:lang w:val="fr-FR"/>
              </w:rPr>
            </w:pPr>
            <w:r w:rsidRPr="00CB6017">
              <w:rPr>
                <w:rFonts w:eastAsia="Times New Roman"/>
                <w:sz w:val="22"/>
                <w:szCs w:val="16"/>
                <w:lang w:val="fr-FR"/>
              </w:rPr>
              <w:t xml:space="preserve">- </w:t>
            </w:r>
            <w:proofErr w:type="spellStart"/>
            <w:r w:rsidRPr="00CB6017">
              <w:rPr>
                <w:rFonts w:eastAsia="Times New Roman"/>
                <w:sz w:val="22"/>
                <w:szCs w:val="16"/>
                <w:lang w:val="fr-FR"/>
              </w:rPr>
              <w:t>unități</w:t>
            </w:r>
            <w:proofErr w:type="spellEnd"/>
            <w:r w:rsidRPr="00CB6017">
              <w:rPr>
                <w:rFonts w:eastAsia="Times New Roman"/>
                <w:sz w:val="22"/>
                <w:szCs w:val="16"/>
                <w:lang w:val="fr-FR"/>
              </w:rPr>
              <w:t xml:space="preserve"> de transport </w:t>
            </w:r>
            <w:proofErr w:type="spellStart"/>
            <w:r w:rsidRPr="00CB6017">
              <w:rPr>
                <w:rFonts w:eastAsia="Times New Roman"/>
                <w:sz w:val="22"/>
                <w:szCs w:val="16"/>
                <w:lang w:val="fr-FR"/>
              </w:rPr>
              <w:t>din</w:t>
            </w:r>
            <w:proofErr w:type="spellEnd"/>
            <w:r w:rsidRPr="00CB6017">
              <w:rPr>
                <w:rFonts w:eastAsia="Times New Roman"/>
                <w:sz w:val="22"/>
                <w:szCs w:val="16"/>
                <w:lang w:val="fr-FR"/>
              </w:rPr>
              <w:t xml:space="preserve"> care se </w:t>
            </w:r>
            <w:proofErr w:type="spellStart"/>
            <w:r w:rsidRPr="00CB6017">
              <w:rPr>
                <w:rFonts w:eastAsia="Times New Roman"/>
                <w:sz w:val="22"/>
                <w:szCs w:val="16"/>
                <w:lang w:val="fr-FR"/>
              </w:rPr>
              <w:t>comercializează</w:t>
            </w:r>
            <w:proofErr w:type="spellEnd"/>
            <w:r w:rsidRPr="00CB6017">
              <w:rPr>
                <w:rFonts w:eastAsia="Times New Roman"/>
                <w:sz w:val="22"/>
                <w:szCs w:val="16"/>
                <w:lang w:val="fr-FR"/>
              </w:rPr>
              <w:t xml:space="preserve"> lemne de foc</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C3C5ED6" w14:textId="77777777" w:rsidR="00CB6017" w:rsidRPr="00CB6017" w:rsidRDefault="00CB6017" w:rsidP="00CB6017">
            <w:pPr>
              <w:spacing w:after="200" w:line="276" w:lineRule="auto"/>
              <w:jc w:val="center"/>
              <w:rPr>
                <w:b/>
                <w:sz w:val="22"/>
                <w:lang w:val="ro-RO"/>
              </w:rPr>
            </w:pPr>
            <w:r w:rsidRPr="00CB6017">
              <w:rPr>
                <w:b/>
                <w:sz w:val="22"/>
                <w:lang w:val="ro-RO"/>
              </w:rPr>
              <w:t>50 lei / zi</w:t>
            </w:r>
          </w:p>
        </w:tc>
      </w:tr>
      <w:tr w:rsidR="00CB6017" w:rsidRPr="00CB6017" w14:paraId="3038CF4C" w14:textId="77777777" w:rsidTr="009C0E02">
        <w:trPr>
          <w:trHeight w:val="456"/>
        </w:trPr>
        <w:tc>
          <w:tcPr>
            <w:tcW w:w="709" w:type="dxa"/>
            <w:vMerge/>
            <w:tcBorders>
              <w:left w:val="single" w:sz="4" w:space="0" w:color="auto"/>
              <w:right w:val="single" w:sz="4" w:space="0" w:color="auto"/>
            </w:tcBorders>
            <w:vAlign w:val="center"/>
          </w:tcPr>
          <w:p w14:paraId="5A608AF8" w14:textId="77777777" w:rsidR="00CB6017" w:rsidRPr="00CB6017" w:rsidRDefault="00CB6017" w:rsidP="00CB6017">
            <w:pPr>
              <w:jc w:val="center"/>
              <w:rPr>
                <w:bCs/>
                <w:sz w:val="22"/>
                <w:lang w:val="ro-RO"/>
              </w:rPr>
            </w:pPr>
          </w:p>
        </w:tc>
        <w:tc>
          <w:tcPr>
            <w:tcW w:w="5245" w:type="dxa"/>
            <w:tcBorders>
              <w:top w:val="single" w:sz="4" w:space="0" w:color="auto"/>
              <w:left w:val="single" w:sz="4" w:space="0" w:color="auto"/>
              <w:bottom w:val="single" w:sz="4" w:space="0" w:color="auto"/>
              <w:right w:val="single" w:sz="4" w:space="0" w:color="auto"/>
            </w:tcBorders>
          </w:tcPr>
          <w:p w14:paraId="44C036F1" w14:textId="77777777" w:rsidR="00CB6017" w:rsidRPr="00CB6017" w:rsidRDefault="00CB6017" w:rsidP="00CB6017">
            <w:pPr>
              <w:rPr>
                <w:rFonts w:eastAsia="Times New Roman"/>
                <w:sz w:val="22"/>
                <w:szCs w:val="16"/>
                <w:lang w:val="fr-FR"/>
              </w:rPr>
            </w:pPr>
            <w:r w:rsidRPr="00CB6017">
              <w:rPr>
                <w:rFonts w:eastAsia="Times New Roman"/>
                <w:sz w:val="22"/>
                <w:szCs w:val="16"/>
                <w:lang w:val="fr-FR"/>
              </w:rPr>
              <w:t xml:space="preserve">- </w:t>
            </w:r>
            <w:proofErr w:type="spellStart"/>
            <w:r w:rsidRPr="00CB6017">
              <w:rPr>
                <w:rFonts w:eastAsia="Times New Roman"/>
                <w:sz w:val="22"/>
                <w:szCs w:val="16"/>
                <w:lang w:val="fr-FR"/>
              </w:rPr>
              <w:t>Automagazine</w:t>
            </w:r>
            <w:proofErr w:type="spellEnd"/>
          </w:p>
          <w:p w14:paraId="1D089624" w14:textId="77777777" w:rsidR="00CB6017" w:rsidRPr="00CB6017" w:rsidRDefault="00CB6017" w:rsidP="00CB6017">
            <w:pPr>
              <w:rPr>
                <w:rFonts w:eastAsia="Times New Roman"/>
                <w:sz w:val="22"/>
                <w:szCs w:val="16"/>
                <w:lang w:val="fr-FR"/>
              </w:rPr>
            </w:pPr>
            <w:r w:rsidRPr="00CB6017">
              <w:rPr>
                <w:rFonts w:eastAsia="Times New Roman"/>
                <w:sz w:val="22"/>
                <w:szCs w:val="16"/>
                <w:lang w:val="fr-FR"/>
              </w:rPr>
              <w:t>(</w:t>
            </w:r>
            <w:proofErr w:type="spellStart"/>
            <w:proofErr w:type="gramStart"/>
            <w:r w:rsidRPr="00CB6017">
              <w:rPr>
                <w:rFonts w:eastAsia="Times New Roman"/>
                <w:sz w:val="22"/>
                <w:szCs w:val="16"/>
                <w:lang w:val="fr-FR"/>
              </w:rPr>
              <w:t>prestă</w:t>
            </w:r>
            <w:proofErr w:type="spellEnd"/>
            <w:proofErr w:type="gramEnd"/>
            <w:r w:rsidRPr="00CB6017">
              <w:rPr>
                <w:rFonts w:eastAsia="Times New Roman"/>
                <w:sz w:val="22"/>
                <w:szCs w:val="16"/>
                <w:lang w:val="fr-FR"/>
              </w:rPr>
              <w:t xml:space="preserve"> </w:t>
            </w:r>
            <w:proofErr w:type="spellStart"/>
            <w:r w:rsidRPr="00CB6017">
              <w:rPr>
                <w:rFonts w:eastAsia="Times New Roman"/>
                <w:sz w:val="22"/>
                <w:szCs w:val="16"/>
                <w:lang w:val="fr-FR"/>
              </w:rPr>
              <w:t>servicii</w:t>
            </w:r>
            <w:proofErr w:type="spellEnd"/>
            <w:r w:rsidRPr="00CB6017">
              <w:rPr>
                <w:rFonts w:eastAsia="Times New Roman"/>
                <w:sz w:val="22"/>
                <w:szCs w:val="16"/>
                <w:lang w:val="fr-FR"/>
              </w:rPr>
              <w:t xml:space="preserve"> de </w:t>
            </w:r>
            <w:proofErr w:type="spellStart"/>
            <w:r w:rsidRPr="00CB6017">
              <w:rPr>
                <w:rFonts w:eastAsia="Times New Roman"/>
                <w:sz w:val="22"/>
                <w:szCs w:val="16"/>
                <w:lang w:val="fr-FR"/>
              </w:rPr>
              <w:t>curățare</w:t>
            </w:r>
            <w:proofErr w:type="spellEnd"/>
            <w:r w:rsidRPr="00CB6017">
              <w:rPr>
                <w:rFonts w:eastAsia="Times New Roman"/>
                <w:sz w:val="22"/>
                <w:szCs w:val="16"/>
                <w:lang w:val="fr-FR"/>
              </w:rPr>
              <w:t xml:space="preserve"> a </w:t>
            </w:r>
            <w:proofErr w:type="spellStart"/>
            <w:proofErr w:type="gramStart"/>
            <w:r w:rsidRPr="00CB6017">
              <w:rPr>
                <w:rFonts w:eastAsia="Times New Roman"/>
                <w:sz w:val="22"/>
                <w:szCs w:val="16"/>
                <w:lang w:val="fr-FR"/>
              </w:rPr>
              <w:t>pernelor</w:t>
            </w:r>
            <w:proofErr w:type="spellEnd"/>
            <w:r w:rsidRPr="00CB6017">
              <w:rPr>
                <w:rFonts w:eastAsia="Times New Roman"/>
                <w:sz w:val="22"/>
                <w:szCs w:val="16"/>
                <w:lang w:val="fr-FR"/>
              </w:rPr>
              <w:t xml:space="preserve"> ,</w:t>
            </w:r>
            <w:proofErr w:type="spellStart"/>
            <w:r w:rsidRPr="00CB6017">
              <w:rPr>
                <w:rFonts w:eastAsia="Times New Roman"/>
                <w:sz w:val="22"/>
                <w:szCs w:val="16"/>
                <w:lang w:val="fr-FR"/>
              </w:rPr>
              <w:t>comercializarea</w:t>
            </w:r>
            <w:proofErr w:type="spellEnd"/>
            <w:proofErr w:type="gramEnd"/>
            <w:r w:rsidRPr="00CB6017">
              <w:rPr>
                <w:rFonts w:eastAsia="Times New Roman"/>
                <w:sz w:val="22"/>
                <w:szCs w:val="16"/>
                <w:lang w:val="fr-FR"/>
              </w:rPr>
              <w:t xml:space="preserve"> </w:t>
            </w:r>
            <w:proofErr w:type="spellStart"/>
            <w:r w:rsidRPr="00CB6017">
              <w:rPr>
                <w:rFonts w:eastAsia="Times New Roman"/>
                <w:sz w:val="22"/>
                <w:szCs w:val="16"/>
                <w:lang w:val="fr-FR"/>
              </w:rPr>
              <w:t>cu</w:t>
            </w:r>
            <w:proofErr w:type="spellEnd"/>
            <w:r w:rsidRPr="00CB6017">
              <w:rPr>
                <w:rFonts w:eastAsia="Times New Roman"/>
                <w:sz w:val="22"/>
                <w:szCs w:val="16"/>
                <w:lang w:val="fr-FR"/>
              </w:rPr>
              <w:t xml:space="preserve"> </w:t>
            </w:r>
            <w:proofErr w:type="spellStart"/>
            <w:r w:rsidRPr="00CB6017">
              <w:rPr>
                <w:rFonts w:eastAsia="Times New Roman"/>
                <w:sz w:val="22"/>
                <w:szCs w:val="16"/>
                <w:lang w:val="fr-FR"/>
              </w:rPr>
              <w:t>amănuntul</w:t>
            </w:r>
            <w:proofErr w:type="spellEnd"/>
            <w:r w:rsidRPr="00CB6017">
              <w:rPr>
                <w:rFonts w:eastAsia="Times New Roman"/>
                <w:sz w:val="22"/>
                <w:szCs w:val="16"/>
                <w:lang w:val="fr-FR"/>
              </w:rPr>
              <w:t xml:space="preserve"> a </w:t>
            </w:r>
            <w:proofErr w:type="spellStart"/>
            <w:r w:rsidRPr="00CB6017">
              <w:rPr>
                <w:rFonts w:eastAsia="Times New Roman"/>
                <w:sz w:val="22"/>
                <w:szCs w:val="16"/>
                <w:lang w:val="fr-FR"/>
              </w:rPr>
              <w:t>păsărilor</w:t>
            </w:r>
            <w:proofErr w:type="spellEnd"/>
            <w:r w:rsidRPr="00CB6017">
              <w:rPr>
                <w:rFonts w:eastAsia="Times New Roman"/>
                <w:sz w:val="22"/>
                <w:szCs w:val="16"/>
                <w:lang w:val="fr-FR"/>
              </w:rPr>
              <w:t xml:space="preserve"> </w:t>
            </w:r>
            <w:proofErr w:type="gramStart"/>
            <w:r w:rsidRPr="00CB6017">
              <w:rPr>
                <w:rFonts w:eastAsia="Times New Roman"/>
                <w:sz w:val="22"/>
                <w:szCs w:val="16"/>
                <w:lang w:val="fr-FR"/>
              </w:rPr>
              <w:t>vii )</w:t>
            </w:r>
            <w:proofErr w:type="gramEnd"/>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D74ADB4" w14:textId="77777777" w:rsidR="00CB6017" w:rsidRPr="00CB6017" w:rsidRDefault="00CB6017" w:rsidP="00CB6017">
            <w:pPr>
              <w:spacing w:after="200" w:line="276" w:lineRule="auto"/>
              <w:jc w:val="center"/>
              <w:rPr>
                <w:b/>
                <w:sz w:val="22"/>
                <w:lang w:val="ro-RO"/>
              </w:rPr>
            </w:pPr>
            <w:r w:rsidRPr="00CB6017">
              <w:rPr>
                <w:b/>
                <w:sz w:val="22"/>
                <w:lang w:val="ro-RO"/>
              </w:rPr>
              <w:t>50 lei / zi</w:t>
            </w:r>
          </w:p>
        </w:tc>
      </w:tr>
    </w:tbl>
    <w:p w14:paraId="0E7568A9" w14:textId="77777777" w:rsidR="00CB6017" w:rsidRPr="00CB6017" w:rsidRDefault="00CB6017" w:rsidP="00CB6017">
      <w:pPr>
        <w:spacing w:after="0"/>
        <w:jc w:val="both"/>
        <w:rPr>
          <w:rFonts w:eastAsia="Times New Roman"/>
          <w:b/>
          <w:sz w:val="24"/>
          <w:szCs w:val="24"/>
          <w:lang w:val="ro-RO" w:eastAsia="ro-RO"/>
        </w:rPr>
      </w:pPr>
    </w:p>
    <w:p w14:paraId="493CCAE6" w14:textId="77777777" w:rsidR="00CB6017" w:rsidRPr="00CB6017" w:rsidRDefault="00CB6017" w:rsidP="00CB6017">
      <w:pPr>
        <w:spacing w:after="0" w:line="360" w:lineRule="auto"/>
        <w:jc w:val="both"/>
        <w:rPr>
          <w:rFonts w:eastAsia="Times New Roman"/>
          <w:b/>
          <w:sz w:val="24"/>
          <w:szCs w:val="24"/>
          <w:lang w:val="ro-RO" w:eastAsia="ro-RO"/>
        </w:rPr>
      </w:pPr>
      <w:r w:rsidRPr="00CB6017">
        <w:rPr>
          <w:rFonts w:eastAsia="Times New Roman"/>
          <w:b/>
          <w:sz w:val="24"/>
          <w:szCs w:val="24"/>
          <w:lang w:val="ro-RO" w:eastAsia="ro-RO"/>
        </w:rPr>
        <w:t>Notă :</w:t>
      </w:r>
    </w:p>
    <w:p w14:paraId="3C40B98A" w14:textId="77777777" w:rsidR="00CB6017" w:rsidRPr="00CB6017" w:rsidRDefault="00CB6017" w:rsidP="00CB6017">
      <w:pPr>
        <w:numPr>
          <w:ilvl w:val="0"/>
          <w:numId w:val="12"/>
        </w:numPr>
        <w:spacing w:after="0" w:line="360" w:lineRule="auto"/>
        <w:contextualSpacing/>
        <w:jc w:val="both"/>
        <w:rPr>
          <w:rFonts w:eastAsia="Times New Roman"/>
          <w:b/>
          <w:sz w:val="24"/>
          <w:szCs w:val="24"/>
          <w:lang w:val="ro-RO" w:eastAsia="ro-RO"/>
        </w:rPr>
      </w:pPr>
      <w:r w:rsidRPr="00CB6017">
        <w:rPr>
          <w:rFonts w:eastAsia="Times New Roman"/>
          <w:b/>
          <w:sz w:val="22"/>
          <w:lang w:val="ro-RO" w:eastAsia="ro-RO"/>
        </w:rPr>
        <w:t>Pentru unitățile comerciale și /sau de prestări servicii a întreprinderilor, noi înregistrate, se aplică următoarele scutiri :</w:t>
      </w:r>
    </w:p>
    <w:p w14:paraId="1A1AB0C3" w14:textId="77777777" w:rsidR="00CB6017" w:rsidRPr="00CB6017" w:rsidRDefault="00CB6017" w:rsidP="00CB6017">
      <w:pPr>
        <w:numPr>
          <w:ilvl w:val="0"/>
          <w:numId w:val="13"/>
        </w:numPr>
        <w:spacing w:after="0" w:line="360" w:lineRule="auto"/>
        <w:contextualSpacing/>
        <w:jc w:val="both"/>
        <w:rPr>
          <w:rFonts w:eastAsia="Times New Roman"/>
          <w:b/>
          <w:sz w:val="24"/>
          <w:szCs w:val="24"/>
          <w:lang w:val="ro-RO" w:eastAsia="ro-RO"/>
        </w:rPr>
      </w:pPr>
      <w:r w:rsidRPr="00CB6017">
        <w:rPr>
          <w:rFonts w:eastAsia="Times New Roman"/>
          <w:b/>
          <w:sz w:val="24"/>
          <w:szCs w:val="24"/>
          <w:lang w:val="ro-RO" w:eastAsia="ro-RO"/>
        </w:rPr>
        <w:t>pentru primul an de activitate , se aplică o reducere de 50 % din cota taxei stabilite .</w:t>
      </w:r>
    </w:p>
    <w:p w14:paraId="0CFBE336" w14:textId="77777777" w:rsidR="00CB6017" w:rsidRPr="00CB6017" w:rsidRDefault="00CB6017" w:rsidP="00CB6017">
      <w:pPr>
        <w:numPr>
          <w:ilvl w:val="0"/>
          <w:numId w:val="13"/>
        </w:numPr>
        <w:spacing w:after="0" w:line="360" w:lineRule="auto"/>
        <w:contextualSpacing/>
        <w:jc w:val="both"/>
        <w:rPr>
          <w:rFonts w:eastAsia="Times New Roman"/>
          <w:b/>
          <w:sz w:val="24"/>
          <w:szCs w:val="24"/>
          <w:lang w:val="ro-RO" w:eastAsia="ro-RO"/>
        </w:rPr>
      </w:pPr>
      <w:r w:rsidRPr="00CB6017">
        <w:rPr>
          <w:rFonts w:eastAsia="Times New Roman"/>
          <w:b/>
          <w:sz w:val="24"/>
          <w:szCs w:val="24"/>
          <w:lang w:val="ro-RO" w:eastAsia="ro-RO"/>
        </w:rPr>
        <w:t xml:space="preserve">pentru al doilea an de activitate după înregistrare , se aplică o reducere de 30% din cota taxei stabilite. </w:t>
      </w:r>
    </w:p>
    <w:p w14:paraId="2E163467" w14:textId="77777777" w:rsidR="008B686B" w:rsidRPr="008B686B" w:rsidRDefault="008B686B" w:rsidP="008B686B">
      <w:pPr>
        <w:spacing w:after="0"/>
        <w:jc w:val="both"/>
        <w:rPr>
          <w:rFonts w:eastAsia="Times New Roman"/>
          <w:b/>
          <w:sz w:val="24"/>
          <w:szCs w:val="24"/>
          <w:lang w:val="ro-RO" w:eastAsia="ro-RO"/>
        </w:rPr>
      </w:pPr>
    </w:p>
    <w:p w14:paraId="503E6ABD" w14:textId="77777777" w:rsidR="007F69C1" w:rsidRDefault="007F69C1" w:rsidP="007F69C1">
      <w:pPr>
        <w:spacing w:after="0"/>
        <w:rPr>
          <w:rFonts w:eastAsia="Times New Roman"/>
          <w:b/>
          <w:szCs w:val="28"/>
          <w:lang w:val="ro-RO" w:eastAsia="ru-RU"/>
        </w:rPr>
      </w:pPr>
    </w:p>
    <w:p w14:paraId="3CDBD773" w14:textId="77777777" w:rsidR="007F69C1" w:rsidRDefault="007F69C1" w:rsidP="007F69C1">
      <w:pPr>
        <w:spacing w:after="0"/>
        <w:ind w:left="360"/>
        <w:jc w:val="both"/>
        <w:rPr>
          <w:rFonts w:eastAsia="Times New Roman"/>
          <w:b/>
          <w:sz w:val="24"/>
          <w:szCs w:val="24"/>
          <w:u w:val="single"/>
          <w:lang w:val="en-US" w:eastAsia="ru-RU"/>
        </w:rPr>
      </w:pPr>
    </w:p>
    <w:p w14:paraId="58E51F4F" w14:textId="77777777" w:rsidR="007F69C1" w:rsidRDefault="007F69C1" w:rsidP="007F69C1">
      <w:pPr>
        <w:spacing w:after="0"/>
        <w:ind w:left="360"/>
        <w:jc w:val="both"/>
        <w:rPr>
          <w:rFonts w:eastAsia="Times New Roman"/>
          <w:b/>
          <w:szCs w:val="28"/>
          <w:u w:val="single"/>
          <w:lang w:val="en-US" w:eastAsia="ru-RU"/>
        </w:rPr>
      </w:pPr>
      <w:proofErr w:type="spellStart"/>
      <w:r>
        <w:rPr>
          <w:rFonts w:eastAsia="Times New Roman"/>
          <w:b/>
          <w:szCs w:val="28"/>
          <w:u w:val="single"/>
          <w:lang w:val="en-US" w:eastAsia="ru-RU"/>
        </w:rPr>
        <w:t>Notă</w:t>
      </w:r>
      <w:proofErr w:type="spellEnd"/>
      <w:r>
        <w:rPr>
          <w:rFonts w:eastAsia="Times New Roman"/>
          <w:b/>
          <w:szCs w:val="28"/>
          <w:u w:val="single"/>
          <w:lang w:val="en-US" w:eastAsia="ru-RU"/>
        </w:rPr>
        <w:t>:</w:t>
      </w:r>
    </w:p>
    <w:p w14:paraId="68EEECF1" w14:textId="77777777" w:rsidR="007F69C1" w:rsidRDefault="007F69C1" w:rsidP="007F69C1">
      <w:pPr>
        <w:spacing w:after="0"/>
        <w:ind w:left="360"/>
        <w:jc w:val="both"/>
        <w:rPr>
          <w:rFonts w:eastAsia="Times New Roman"/>
          <w:b/>
          <w:szCs w:val="28"/>
          <w:u w:val="single"/>
          <w:lang w:val="en-US" w:eastAsia="ru-RU"/>
        </w:rPr>
      </w:pPr>
    </w:p>
    <w:p w14:paraId="3104D230" w14:textId="77777777" w:rsidR="007F69C1" w:rsidRDefault="007F69C1" w:rsidP="007F69C1">
      <w:pPr>
        <w:contextualSpacing/>
        <w:rPr>
          <w:rFonts w:eastAsia="Times New Roman"/>
          <w:szCs w:val="28"/>
          <w:lang w:val="pt-PT" w:eastAsia="ru-RU"/>
        </w:rPr>
      </w:pPr>
      <w:r>
        <w:rPr>
          <w:rFonts w:eastAsia="Times New Roman"/>
          <w:szCs w:val="28"/>
          <w:lang w:val="pt-PT" w:eastAsia="ru-RU"/>
        </w:rPr>
        <w:t xml:space="preserve">-Cotele taxei reflectate în tabel la poziția </w:t>
      </w:r>
      <w:r>
        <w:rPr>
          <w:rFonts w:eastAsia="Times New Roman"/>
          <w:b/>
          <w:szCs w:val="28"/>
          <w:u w:val="single"/>
          <w:lang w:val="pt-PT" w:eastAsia="ru-RU"/>
        </w:rPr>
        <w:t>”sector centru”</w:t>
      </w:r>
      <w:r>
        <w:rPr>
          <w:rFonts w:eastAsia="Times New Roman"/>
          <w:szCs w:val="28"/>
          <w:lang w:val="pt-PT" w:eastAsia="ru-RU"/>
        </w:rPr>
        <w:t xml:space="preserve"> sunt stabilite pentru strada Ştefan cel Mare de la cimitir p</w:t>
      </w:r>
      <w:r>
        <w:rPr>
          <w:rFonts w:eastAsia="Times New Roman"/>
          <w:szCs w:val="28"/>
          <w:lang w:val="ro-RO" w:eastAsia="ru-RU"/>
        </w:rPr>
        <w:t>î</w:t>
      </w:r>
      <w:r>
        <w:rPr>
          <w:rFonts w:eastAsia="Times New Roman"/>
          <w:szCs w:val="28"/>
          <w:lang w:val="pt-PT" w:eastAsia="ru-RU"/>
        </w:rPr>
        <w:t>nă la monument.</w:t>
      </w:r>
    </w:p>
    <w:p w14:paraId="21003FD9" w14:textId="77777777" w:rsidR="007F69C1" w:rsidRDefault="007F69C1" w:rsidP="007F69C1">
      <w:pPr>
        <w:contextualSpacing/>
        <w:rPr>
          <w:rFonts w:eastAsia="Times New Roman"/>
          <w:szCs w:val="28"/>
          <w:lang w:val="pt-PT" w:eastAsia="ru-RU"/>
        </w:rPr>
      </w:pPr>
    </w:p>
    <w:p w14:paraId="219E3B74" w14:textId="77777777" w:rsidR="007F69C1" w:rsidRDefault="007F69C1" w:rsidP="007F69C1">
      <w:pPr>
        <w:contextualSpacing/>
        <w:rPr>
          <w:rFonts w:eastAsia="Times New Roman"/>
          <w:szCs w:val="28"/>
          <w:lang w:val="pt-PT" w:eastAsia="ru-RU"/>
        </w:rPr>
      </w:pPr>
      <w:r>
        <w:rPr>
          <w:rFonts w:eastAsia="Times New Roman"/>
          <w:szCs w:val="28"/>
          <w:lang w:val="pt-PT" w:eastAsia="ru-RU"/>
        </w:rPr>
        <w:t xml:space="preserve">- Se stabilește </w:t>
      </w:r>
      <w:r>
        <w:rPr>
          <w:rFonts w:eastAsia="Times New Roman"/>
          <w:b/>
          <w:i/>
          <w:szCs w:val="28"/>
          <w:lang w:val="pt-PT" w:eastAsia="ru-RU"/>
        </w:rPr>
        <w:t>mărimea taxei anuale</w:t>
      </w:r>
      <w:r>
        <w:rPr>
          <w:rFonts w:eastAsia="Times New Roman"/>
          <w:szCs w:val="28"/>
          <w:lang w:val="pt-PT" w:eastAsia="ru-RU"/>
        </w:rPr>
        <w:t xml:space="preserve"> </w:t>
      </w:r>
      <w:r>
        <w:rPr>
          <w:rFonts w:eastAsia="Times New Roman"/>
          <w:b/>
          <w:i/>
          <w:szCs w:val="28"/>
          <w:lang w:val="pt-PT" w:eastAsia="ru-RU"/>
        </w:rPr>
        <w:t xml:space="preserve">de- 300 (trei sute) lei,  </w:t>
      </w:r>
      <w:r>
        <w:rPr>
          <w:rFonts w:eastAsia="Times New Roman"/>
          <w:szCs w:val="28"/>
          <w:lang w:val="pt-PT" w:eastAsia="ru-RU"/>
        </w:rPr>
        <w:t>pentru toți agenții economici care inițiează activitatea în decursul anului de gestiune</w:t>
      </w:r>
      <w:bookmarkEnd w:id="4"/>
      <w:r>
        <w:rPr>
          <w:rFonts w:eastAsia="Times New Roman"/>
          <w:szCs w:val="28"/>
          <w:lang w:val="pt-PT" w:eastAsia="ru-RU"/>
        </w:rPr>
        <w:t>.</w:t>
      </w:r>
    </w:p>
    <w:p w14:paraId="4E5B9FE4" w14:textId="77777777" w:rsidR="007F69C1" w:rsidRDefault="007F69C1" w:rsidP="007F69C1">
      <w:pPr>
        <w:contextualSpacing/>
        <w:rPr>
          <w:rFonts w:eastAsia="Times New Roman"/>
          <w:szCs w:val="28"/>
          <w:lang w:val="pt-PT" w:eastAsia="ru-RU"/>
        </w:rPr>
      </w:pPr>
    </w:p>
    <w:p w14:paraId="2C11C3FF" w14:textId="77777777" w:rsidR="007F69C1" w:rsidRDefault="007F69C1" w:rsidP="007F69C1">
      <w:pPr>
        <w:contextualSpacing/>
        <w:rPr>
          <w:rFonts w:eastAsia="Times New Roman"/>
          <w:szCs w:val="28"/>
          <w:lang w:val="pt-PT" w:eastAsia="ru-RU"/>
        </w:rPr>
      </w:pPr>
    </w:p>
    <w:p w14:paraId="444E4C7E" w14:textId="77777777" w:rsidR="007F69C1" w:rsidRDefault="007F69C1" w:rsidP="007F69C1">
      <w:pPr>
        <w:contextualSpacing/>
        <w:rPr>
          <w:rFonts w:eastAsia="Times New Roman"/>
          <w:szCs w:val="28"/>
          <w:lang w:val="pt-PT" w:eastAsia="ru-RU"/>
        </w:rPr>
      </w:pPr>
    </w:p>
    <w:p w14:paraId="2854E55F" w14:textId="77777777" w:rsidR="00D225DA" w:rsidRDefault="00D225DA" w:rsidP="00D225DA">
      <w:pPr>
        <w:spacing w:after="0"/>
        <w:rPr>
          <w:rFonts w:eastAsia="Times New Roman"/>
          <w:b/>
          <w:szCs w:val="28"/>
          <w:u w:val="single"/>
          <w:lang w:val="ro-RO" w:eastAsia="ru-RU"/>
        </w:rPr>
      </w:pPr>
      <w:bookmarkStart w:id="5" w:name="_Hlk185587812"/>
      <w:r>
        <w:rPr>
          <w:rFonts w:eastAsia="Times New Roman"/>
          <w:b/>
          <w:szCs w:val="28"/>
          <w:lang w:val="ro-RO" w:eastAsia="ru-RU"/>
        </w:rPr>
        <w:t xml:space="preserve">Secretarul Consiliului:______________________               </w:t>
      </w:r>
      <w:r>
        <w:rPr>
          <w:rFonts w:eastAsia="Times New Roman"/>
          <w:b/>
          <w:szCs w:val="28"/>
          <w:u w:val="single"/>
          <w:lang w:val="ro-RO" w:eastAsia="ru-RU"/>
        </w:rPr>
        <w:t>Solomon Albina</w:t>
      </w:r>
    </w:p>
    <w:bookmarkEnd w:id="5"/>
    <w:p w14:paraId="5BF024E2" w14:textId="77777777" w:rsidR="00D225DA" w:rsidRDefault="00D225DA" w:rsidP="00D225DA">
      <w:pPr>
        <w:spacing w:after="0"/>
        <w:jc w:val="both"/>
        <w:rPr>
          <w:rFonts w:eastAsia="Times New Roman"/>
          <w:b/>
          <w:sz w:val="22"/>
          <w:u w:val="single"/>
          <w:lang w:val="en-US" w:eastAsia="ru-RU"/>
        </w:rPr>
      </w:pPr>
    </w:p>
    <w:p w14:paraId="7E1A93E5" w14:textId="77777777" w:rsidR="007F69C1" w:rsidRDefault="007F69C1" w:rsidP="007F69C1">
      <w:pPr>
        <w:rPr>
          <w:lang w:val="en-US"/>
        </w:rPr>
      </w:pPr>
    </w:p>
    <w:p w14:paraId="5CA8B060" w14:textId="77777777" w:rsidR="007F69C1" w:rsidRDefault="007F69C1" w:rsidP="007F69C1">
      <w:pPr>
        <w:rPr>
          <w:lang w:val="en-US"/>
        </w:rPr>
      </w:pPr>
    </w:p>
    <w:p w14:paraId="4E833A33" w14:textId="77777777" w:rsidR="007F69C1" w:rsidRDefault="007F69C1" w:rsidP="007F69C1">
      <w:pPr>
        <w:contextualSpacing/>
        <w:rPr>
          <w:color w:val="FF0000"/>
          <w:lang w:val="ro-RO"/>
        </w:rPr>
      </w:pPr>
    </w:p>
    <w:bookmarkEnd w:id="0"/>
    <w:p w14:paraId="1E8D0167" w14:textId="22260A67" w:rsidR="00F12C76" w:rsidRPr="00FF083A" w:rsidRDefault="00F12C76" w:rsidP="007F69C1">
      <w:pPr>
        <w:contextualSpacing/>
        <w:rPr>
          <w:color w:val="FF0000"/>
          <w:lang w:val="ro-RO"/>
        </w:rPr>
      </w:pPr>
    </w:p>
    <w:sectPr w:rsidR="00F12C76" w:rsidRPr="00FF083A" w:rsidSect="00CB6017">
      <w:pgSz w:w="11906" w:h="16838" w:code="9"/>
      <w:pgMar w:top="709"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24FA"/>
    <w:multiLevelType w:val="hybridMultilevel"/>
    <w:tmpl w:val="33DE3A42"/>
    <w:lvl w:ilvl="0" w:tplc="7C7622A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C07AD"/>
    <w:multiLevelType w:val="hybridMultilevel"/>
    <w:tmpl w:val="EFD41B0C"/>
    <w:lvl w:ilvl="0" w:tplc="0CE0722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3A523A"/>
    <w:multiLevelType w:val="hybridMultilevel"/>
    <w:tmpl w:val="03C60D2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993A2A"/>
    <w:multiLevelType w:val="hybridMultilevel"/>
    <w:tmpl w:val="F9B664A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F292E61"/>
    <w:multiLevelType w:val="hybridMultilevel"/>
    <w:tmpl w:val="08A4CAD8"/>
    <w:lvl w:ilvl="0" w:tplc="041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531811AF"/>
    <w:multiLevelType w:val="hybridMultilevel"/>
    <w:tmpl w:val="81D2C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FE52503"/>
    <w:multiLevelType w:val="hybridMultilevel"/>
    <w:tmpl w:val="2A488CFC"/>
    <w:lvl w:ilvl="0" w:tplc="5CE64DC0">
      <w:start w:val="1"/>
      <w:numFmt w:val="decimal"/>
      <w:lvlText w:val="%1)"/>
      <w:lvlJc w:val="left"/>
      <w:pPr>
        <w:ind w:left="435" w:hanging="360"/>
      </w:pPr>
      <w:rPr>
        <w:b w:val="0"/>
        <w:i w:val="0"/>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7" w15:restartNumberingAfterBreak="0">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8" w15:restartNumberingAfterBreak="0">
    <w:nsid w:val="794E07E4"/>
    <w:multiLevelType w:val="hybridMultilevel"/>
    <w:tmpl w:val="975E84F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950315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2227079">
    <w:abstractNumId w:val="2"/>
  </w:num>
  <w:num w:numId="3" w16cid:durableId="1401444484">
    <w:abstractNumId w:val="1"/>
  </w:num>
  <w:num w:numId="4" w16cid:durableId="1154760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2180321">
    <w:abstractNumId w:val="7"/>
  </w:num>
  <w:num w:numId="6" w16cid:durableId="1168129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3403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538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6588932">
    <w:abstractNumId w:val="7"/>
  </w:num>
  <w:num w:numId="10" w16cid:durableId="1581791949">
    <w:abstractNumId w:val="3"/>
  </w:num>
  <w:num w:numId="11" w16cid:durableId="837572077">
    <w:abstractNumId w:val="7"/>
  </w:num>
  <w:num w:numId="12" w16cid:durableId="834347027">
    <w:abstractNumId w:val="0"/>
  </w:num>
  <w:num w:numId="13" w16cid:durableId="274483089">
    <w:abstractNumId w:val="5"/>
  </w:num>
  <w:num w:numId="14" w16cid:durableId="95250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910"/>
    <w:rsid w:val="00002253"/>
    <w:rsid w:val="0008402E"/>
    <w:rsid w:val="000E7584"/>
    <w:rsid w:val="00124A12"/>
    <w:rsid w:val="00191DDC"/>
    <w:rsid w:val="00197FAC"/>
    <w:rsid w:val="001B006C"/>
    <w:rsid w:val="001C4086"/>
    <w:rsid w:val="001D6C67"/>
    <w:rsid w:val="00201532"/>
    <w:rsid w:val="00204905"/>
    <w:rsid w:val="002820C8"/>
    <w:rsid w:val="0028784B"/>
    <w:rsid w:val="002B3070"/>
    <w:rsid w:val="002D2D4A"/>
    <w:rsid w:val="00324C18"/>
    <w:rsid w:val="00417584"/>
    <w:rsid w:val="004A7C26"/>
    <w:rsid w:val="004B1064"/>
    <w:rsid w:val="00501B22"/>
    <w:rsid w:val="00513A32"/>
    <w:rsid w:val="00530549"/>
    <w:rsid w:val="00530BC7"/>
    <w:rsid w:val="00532EFA"/>
    <w:rsid w:val="00542FF9"/>
    <w:rsid w:val="0057794A"/>
    <w:rsid w:val="00594A18"/>
    <w:rsid w:val="005A50A7"/>
    <w:rsid w:val="005E2C4B"/>
    <w:rsid w:val="00670378"/>
    <w:rsid w:val="00682B1E"/>
    <w:rsid w:val="006C0B77"/>
    <w:rsid w:val="006C457A"/>
    <w:rsid w:val="006F0D4B"/>
    <w:rsid w:val="006F3F2D"/>
    <w:rsid w:val="007B7489"/>
    <w:rsid w:val="007B7910"/>
    <w:rsid w:val="007F69C1"/>
    <w:rsid w:val="00806F35"/>
    <w:rsid w:val="008242FF"/>
    <w:rsid w:val="00870751"/>
    <w:rsid w:val="008B686B"/>
    <w:rsid w:val="008F7FB2"/>
    <w:rsid w:val="009007DC"/>
    <w:rsid w:val="00922C48"/>
    <w:rsid w:val="009923F6"/>
    <w:rsid w:val="009973FE"/>
    <w:rsid w:val="00A526FD"/>
    <w:rsid w:val="00A6082C"/>
    <w:rsid w:val="00AB77C2"/>
    <w:rsid w:val="00AD510E"/>
    <w:rsid w:val="00B43866"/>
    <w:rsid w:val="00B56DD9"/>
    <w:rsid w:val="00B765EE"/>
    <w:rsid w:val="00B915B7"/>
    <w:rsid w:val="00BE084F"/>
    <w:rsid w:val="00BF52EC"/>
    <w:rsid w:val="00C01AF1"/>
    <w:rsid w:val="00C077BE"/>
    <w:rsid w:val="00C15C7C"/>
    <w:rsid w:val="00C30883"/>
    <w:rsid w:val="00C7255D"/>
    <w:rsid w:val="00C84A0A"/>
    <w:rsid w:val="00CB6017"/>
    <w:rsid w:val="00CC12CB"/>
    <w:rsid w:val="00CD3D3C"/>
    <w:rsid w:val="00D225DA"/>
    <w:rsid w:val="00D23591"/>
    <w:rsid w:val="00DE4192"/>
    <w:rsid w:val="00E71A7E"/>
    <w:rsid w:val="00E72850"/>
    <w:rsid w:val="00EA59DF"/>
    <w:rsid w:val="00EE4070"/>
    <w:rsid w:val="00EF6328"/>
    <w:rsid w:val="00F12252"/>
    <w:rsid w:val="00F12C76"/>
    <w:rsid w:val="00FF03EE"/>
    <w:rsid w:val="00FF0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D26D"/>
  <w15:chartTrackingRefBased/>
  <w15:docId w15:val="{BAE5CFFA-514E-4A04-82EE-26673BFF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9C1"/>
    <w:pPr>
      <w:spacing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58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06F35"/>
    <w:pPr>
      <w:spacing w:after="0" w:line="240" w:lineRule="auto"/>
    </w:pPr>
    <w:rPr>
      <w:rFonts w:ascii="Times New Roman" w:hAnsi="Times New Roman"/>
      <w:sz w:val="28"/>
    </w:rPr>
  </w:style>
  <w:style w:type="table" w:customStyle="1" w:styleId="2">
    <w:name w:val="Сетка таблицы2"/>
    <w:basedOn w:val="a1"/>
    <w:next w:val="a3"/>
    <w:uiPriority w:val="59"/>
    <w:rsid w:val="008B686B"/>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F6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50867">
      <w:bodyDiv w:val="1"/>
      <w:marLeft w:val="0"/>
      <w:marRight w:val="0"/>
      <w:marTop w:val="0"/>
      <w:marBottom w:val="0"/>
      <w:divBdr>
        <w:top w:val="none" w:sz="0" w:space="0" w:color="auto"/>
        <w:left w:val="none" w:sz="0" w:space="0" w:color="auto"/>
        <w:bottom w:val="none" w:sz="0" w:space="0" w:color="auto"/>
        <w:right w:val="none" w:sz="0" w:space="0" w:color="auto"/>
      </w:divBdr>
    </w:div>
    <w:div w:id="820930637">
      <w:bodyDiv w:val="1"/>
      <w:marLeft w:val="0"/>
      <w:marRight w:val="0"/>
      <w:marTop w:val="0"/>
      <w:marBottom w:val="0"/>
      <w:divBdr>
        <w:top w:val="none" w:sz="0" w:space="0" w:color="auto"/>
        <w:left w:val="none" w:sz="0" w:space="0" w:color="auto"/>
        <w:bottom w:val="none" w:sz="0" w:space="0" w:color="auto"/>
        <w:right w:val="none" w:sz="0" w:space="0" w:color="auto"/>
      </w:divBdr>
    </w:div>
    <w:div w:id="1289244274">
      <w:bodyDiv w:val="1"/>
      <w:marLeft w:val="0"/>
      <w:marRight w:val="0"/>
      <w:marTop w:val="0"/>
      <w:marBottom w:val="0"/>
      <w:divBdr>
        <w:top w:val="none" w:sz="0" w:space="0" w:color="auto"/>
        <w:left w:val="none" w:sz="0" w:space="0" w:color="auto"/>
        <w:bottom w:val="none" w:sz="0" w:space="0" w:color="auto"/>
        <w:right w:val="none" w:sz="0" w:space="0" w:color="auto"/>
      </w:divBdr>
    </w:div>
    <w:div w:id="18726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Pages>
  <Words>2361</Words>
  <Characters>13696</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cp:lastPrinted>2024-12-20T09:34:00Z</cp:lastPrinted>
  <dcterms:created xsi:type="dcterms:W3CDTF">2023-12-07T13:03:00Z</dcterms:created>
  <dcterms:modified xsi:type="dcterms:W3CDTF">2025-12-01T06:40:00Z</dcterms:modified>
</cp:coreProperties>
</file>